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74BD9" w14:textId="77777777" w:rsidR="0069724D" w:rsidRPr="00FF54AC" w:rsidRDefault="0069724D">
      <w:pPr>
        <w:rPr>
          <w:color w:val="000000" w:themeColor="text1"/>
        </w:rPr>
      </w:pPr>
    </w:p>
    <w:sdt>
      <w:sdtPr>
        <w:rPr>
          <w:rFonts w:asciiTheme="minorHAnsi" w:eastAsia="Times New Roman" w:hAnsiTheme="minorHAnsi" w:cs="Times New Roman"/>
          <w:b w:val="0"/>
          <w:bCs w:val="0"/>
          <w:color w:val="000000" w:themeColor="text1"/>
          <w:sz w:val="24"/>
          <w:szCs w:val="20"/>
          <w:lang w:eastAsia="en-US"/>
        </w:rPr>
        <w:id w:val="-920024665"/>
        <w:docPartObj>
          <w:docPartGallery w:val="Table of Contents"/>
          <w:docPartUnique/>
        </w:docPartObj>
      </w:sdtPr>
      <w:sdtEndPr>
        <w:rPr>
          <w:noProof/>
          <w:sz w:val="2"/>
        </w:rPr>
      </w:sdtEndPr>
      <w:sdtContent>
        <w:p w14:paraId="3CA58A1E" w14:textId="77777777" w:rsidR="00FE33E9" w:rsidRPr="00FF54AC" w:rsidRDefault="00FE33E9" w:rsidP="00AF23F9">
          <w:pPr>
            <w:pStyle w:val="TOCHeading"/>
            <w:spacing w:before="0"/>
            <w:rPr>
              <w:color w:val="000000" w:themeColor="text1"/>
            </w:rPr>
          </w:pPr>
          <w:r w:rsidRPr="00FF54AC">
            <w:rPr>
              <w:color w:val="000000" w:themeColor="text1"/>
            </w:rPr>
            <w:t>Table of Contents</w:t>
          </w:r>
        </w:p>
        <w:p w14:paraId="7C9796E2" w14:textId="55E5026A" w:rsidR="00D24B81" w:rsidRDefault="00FE33E9">
          <w:pPr>
            <w:pStyle w:val="TOC1"/>
            <w:tabs>
              <w:tab w:val="left" w:pos="480"/>
              <w:tab w:val="right" w:leader="dot" w:pos="10214"/>
            </w:tabs>
            <w:rPr>
              <w:rFonts w:eastAsiaTheme="minorEastAsia" w:cstheme="minorBidi"/>
              <w:noProof/>
              <w:sz w:val="22"/>
              <w:szCs w:val="22"/>
            </w:rPr>
          </w:pPr>
          <w:r w:rsidRPr="00FF54AC">
            <w:rPr>
              <w:color w:val="000000" w:themeColor="text1"/>
            </w:rPr>
            <w:fldChar w:fldCharType="begin"/>
          </w:r>
          <w:r w:rsidRPr="00FF54AC">
            <w:rPr>
              <w:color w:val="000000" w:themeColor="text1"/>
            </w:rPr>
            <w:instrText xml:space="preserve"> TOC \o "1-3" \h \z \u </w:instrText>
          </w:r>
          <w:r w:rsidRPr="00FF54AC">
            <w:rPr>
              <w:color w:val="000000" w:themeColor="text1"/>
            </w:rPr>
            <w:fldChar w:fldCharType="separate"/>
          </w:r>
          <w:hyperlink w:anchor="_Toc13043650" w:history="1">
            <w:r w:rsidR="00D24B81" w:rsidRPr="00EF279C">
              <w:rPr>
                <w:rStyle w:val="Hyperlink"/>
                <w:rFonts w:eastAsia="Times"/>
                <w:noProof/>
              </w:rPr>
              <w:t>I.</w:t>
            </w:r>
            <w:r w:rsidR="00D24B81">
              <w:rPr>
                <w:rFonts w:eastAsiaTheme="minorEastAsia" w:cstheme="minorBidi"/>
                <w:noProof/>
                <w:sz w:val="22"/>
                <w:szCs w:val="22"/>
              </w:rPr>
              <w:tab/>
            </w:r>
            <w:r w:rsidR="00D24B81" w:rsidRPr="00EF279C">
              <w:rPr>
                <w:rStyle w:val="Hyperlink"/>
                <w:rFonts w:eastAsia="Times"/>
                <w:noProof/>
              </w:rPr>
              <w:t>PURPOSE:</w:t>
            </w:r>
            <w:r w:rsidR="00D24B81">
              <w:rPr>
                <w:noProof/>
                <w:webHidden/>
              </w:rPr>
              <w:tab/>
            </w:r>
            <w:r w:rsidR="00D24B81">
              <w:rPr>
                <w:noProof/>
                <w:webHidden/>
              </w:rPr>
              <w:fldChar w:fldCharType="begin"/>
            </w:r>
            <w:r w:rsidR="00D24B81">
              <w:rPr>
                <w:noProof/>
                <w:webHidden/>
              </w:rPr>
              <w:instrText xml:space="preserve"> PAGEREF _Toc13043650 \h </w:instrText>
            </w:r>
            <w:r w:rsidR="00D24B81">
              <w:rPr>
                <w:noProof/>
                <w:webHidden/>
              </w:rPr>
            </w:r>
            <w:r w:rsidR="00D24B81">
              <w:rPr>
                <w:noProof/>
                <w:webHidden/>
              </w:rPr>
              <w:fldChar w:fldCharType="separate"/>
            </w:r>
            <w:r w:rsidR="006933FE">
              <w:rPr>
                <w:noProof/>
                <w:webHidden/>
              </w:rPr>
              <w:t>2</w:t>
            </w:r>
            <w:r w:rsidR="00D24B81">
              <w:rPr>
                <w:noProof/>
                <w:webHidden/>
              </w:rPr>
              <w:fldChar w:fldCharType="end"/>
            </w:r>
          </w:hyperlink>
        </w:p>
        <w:p w14:paraId="5E844D3E" w14:textId="23CEAA5B" w:rsidR="00D24B81" w:rsidRDefault="00566C73">
          <w:pPr>
            <w:pStyle w:val="TOC1"/>
            <w:tabs>
              <w:tab w:val="left" w:pos="480"/>
              <w:tab w:val="right" w:leader="dot" w:pos="10214"/>
            </w:tabs>
            <w:rPr>
              <w:rFonts w:eastAsiaTheme="minorEastAsia" w:cstheme="minorBidi"/>
              <w:noProof/>
              <w:sz w:val="22"/>
              <w:szCs w:val="22"/>
            </w:rPr>
          </w:pPr>
          <w:hyperlink w:anchor="_Toc13043651" w:history="1">
            <w:r w:rsidR="00D24B81" w:rsidRPr="00EF279C">
              <w:rPr>
                <w:rStyle w:val="Hyperlink"/>
                <w:rFonts w:eastAsia="Times"/>
                <w:noProof/>
              </w:rPr>
              <w:t>II.</w:t>
            </w:r>
            <w:r w:rsidR="00D24B81">
              <w:rPr>
                <w:rFonts w:eastAsiaTheme="minorEastAsia" w:cstheme="minorBidi"/>
                <w:noProof/>
                <w:sz w:val="22"/>
                <w:szCs w:val="22"/>
              </w:rPr>
              <w:tab/>
            </w:r>
            <w:r w:rsidR="00D24B81" w:rsidRPr="00EF279C">
              <w:rPr>
                <w:rStyle w:val="Hyperlink"/>
                <w:rFonts w:eastAsia="Times"/>
                <w:noProof/>
              </w:rPr>
              <w:t>OVERVIEW:</w:t>
            </w:r>
            <w:r w:rsidR="00D24B81">
              <w:rPr>
                <w:noProof/>
                <w:webHidden/>
              </w:rPr>
              <w:tab/>
            </w:r>
            <w:r w:rsidR="00D24B81">
              <w:rPr>
                <w:noProof/>
                <w:webHidden/>
              </w:rPr>
              <w:fldChar w:fldCharType="begin"/>
            </w:r>
            <w:r w:rsidR="00D24B81">
              <w:rPr>
                <w:noProof/>
                <w:webHidden/>
              </w:rPr>
              <w:instrText xml:space="preserve"> PAGEREF _Toc13043651 \h </w:instrText>
            </w:r>
            <w:r w:rsidR="00D24B81">
              <w:rPr>
                <w:noProof/>
                <w:webHidden/>
              </w:rPr>
            </w:r>
            <w:r w:rsidR="00D24B81">
              <w:rPr>
                <w:noProof/>
                <w:webHidden/>
              </w:rPr>
              <w:fldChar w:fldCharType="separate"/>
            </w:r>
            <w:r w:rsidR="006933FE">
              <w:rPr>
                <w:noProof/>
                <w:webHidden/>
              </w:rPr>
              <w:t>2</w:t>
            </w:r>
            <w:r w:rsidR="00D24B81">
              <w:rPr>
                <w:noProof/>
                <w:webHidden/>
              </w:rPr>
              <w:fldChar w:fldCharType="end"/>
            </w:r>
          </w:hyperlink>
        </w:p>
        <w:p w14:paraId="14942828" w14:textId="636CEF3E" w:rsidR="00D24B81" w:rsidRDefault="00566C73">
          <w:pPr>
            <w:pStyle w:val="TOC1"/>
            <w:tabs>
              <w:tab w:val="left" w:pos="480"/>
              <w:tab w:val="right" w:leader="dot" w:pos="10214"/>
            </w:tabs>
            <w:rPr>
              <w:rFonts w:eastAsiaTheme="minorEastAsia" w:cstheme="minorBidi"/>
              <w:noProof/>
              <w:sz w:val="22"/>
              <w:szCs w:val="22"/>
            </w:rPr>
          </w:pPr>
          <w:hyperlink w:anchor="_Toc13043652" w:history="1">
            <w:r w:rsidR="00D24B81" w:rsidRPr="00EF279C">
              <w:rPr>
                <w:rStyle w:val="Hyperlink"/>
                <w:rFonts w:eastAsia="Times"/>
                <w:noProof/>
              </w:rPr>
              <w:t>III.</w:t>
            </w:r>
            <w:r w:rsidR="00D24B81">
              <w:rPr>
                <w:rFonts w:eastAsiaTheme="minorEastAsia" w:cstheme="minorBidi"/>
                <w:noProof/>
                <w:sz w:val="22"/>
                <w:szCs w:val="22"/>
              </w:rPr>
              <w:tab/>
            </w:r>
            <w:r w:rsidR="00D24B81" w:rsidRPr="00EF279C">
              <w:rPr>
                <w:rStyle w:val="Hyperlink"/>
                <w:rFonts w:eastAsia="Times"/>
                <w:noProof/>
              </w:rPr>
              <w:t>DEFINITIONS:</w:t>
            </w:r>
            <w:r w:rsidR="00D24B81">
              <w:rPr>
                <w:noProof/>
                <w:webHidden/>
              </w:rPr>
              <w:tab/>
            </w:r>
            <w:r w:rsidR="00D24B81">
              <w:rPr>
                <w:noProof/>
                <w:webHidden/>
              </w:rPr>
              <w:fldChar w:fldCharType="begin"/>
            </w:r>
            <w:r w:rsidR="00D24B81">
              <w:rPr>
                <w:noProof/>
                <w:webHidden/>
              </w:rPr>
              <w:instrText xml:space="preserve"> PAGEREF _Toc13043652 \h </w:instrText>
            </w:r>
            <w:r w:rsidR="00D24B81">
              <w:rPr>
                <w:noProof/>
                <w:webHidden/>
              </w:rPr>
            </w:r>
            <w:r w:rsidR="00D24B81">
              <w:rPr>
                <w:noProof/>
                <w:webHidden/>
              </w:rPr>
              <w:fldChar w:fldCharType="separate"/>
            </w:r>
            <w:r w:rsidR="006933FE">
              <w:rPr>
                <w:noProof/>
                <w:webHidden/>
              </w:rPr>
              <w:t>3</w:t>
            </w:r>
            <w:r w:rsidR="00D24B81">
              <w:rPr>
                <w:noProof/>
                <w:webHidden/>
              </w:rPr>
              <w:fldChar w:fldCharType="end"/>
            </w:r>
          </w:hyperlink>
        </w:p>
        <w:p w14:paraId="12D537D6" w14:textId="0A6711BA" w:rsidR="00D24B81" w:rsidRDefault="00566C73">
          <w:pPr>
            <w:pStyle w:val="TOC1"/>
            <w:tabs>
              <w:tab w:val="left" w:pos="480"/>
              <w:tab w:val="right" w:leader="dot" w:pos="10214"/>
            </w:tabs>
            <w:rPr>
              <w:rFonts w:eastAsiaTheme="minorEastAsia" w:cstheme="minorBidi"/>
              <w:noProof/>
              <w:sz w:val="22"/>
              <w:szCs w:val="22"/>
            </w:rPr>
          </w:pPr>
          <w:hyperlink w:anchor="_Toc13043653" w:history="1">
            <w:r w:rsidR="00D24B81" w:rsidRPr="00EF279C">
              <w:rPr>
                <w:rStyle w:val="Hyperlink"/>
                <w:rFonts w:eastAsia="Times"/>
                <w:noProof/>
              </w:rPr>
              <w:t>IV.</w:t>
            </w:r>
            <w:r w:rsidR="00D24B81">
              <w:rPr>
                <w:rFonts w:eastAsiaTheme="minorEastAsia" w:cstheme="minorBidi"/>
                <w:noProof/>
                <w:sz w:val="22"/>
                <w:szCs w:val="22"/>
              </w:rPr>
              <w:tab/>
            </w:r>
            <w:r w:rsidR="00D24B81" w:rsidRPr="00EF279C">
              <w:rPr>
                <w:rStyle w:val="Hyperlink"/>
                <w:rFonts w:eastAsia="Times"/>
                <w:noProof/>
              </w:rPr>
              <w:t>RESPONSIBILITIES:</w:t>
            </w:r>
            <w:r w:rsidR="00D24B81">
              <w:rPr>
                <w:noProof/>
                <w:webHidden/>
              </w:rPr>
              <w:tab/>
            </w:r>
            <w:r w:rsidR="00D24B81">
              <w:rPr>
                <w:noProof/>
                <w:webHidden/>
              </w:rPr>
              <w:fldChar w:fldCharType="begin"/>
            </w:r>
            <w:r w:rsidR="00D24B81">
              <w:rPr>
                <w:noProof/>
                <w:webHidden/>
              </w:rPr>
              <w:instrText xml:space="preserve"> PAGEREF _Toc13043653 \h </w:instrText>
            </w:r>
            <w:r w:rsidR="00D24B81">
              <w:rPr>
                <w:noProof/>
                <w:webHidden/>
              </w:rPr>
            </w:r>
            <w:r w:rsidR="00D24B81">
              <w:rPr>
                <w:noProof/>
                <w:webHidden/>
              </w:rPr>
              <w:fldChar w:fldCharType="separate"/>
            </w:r>
            <w:r w:rsidR="006933FE">
              <w:rPr>
                <w:noProof/>
                <w:webHidden/>
              </w:rPr>
              <w:t>5</w:t>
            </w:r>
            <w:r w:rsidR="00D24B81">
              <w:rPr>
                <w:noProof/>
                <w:webHidden/>
              </w:rPr>
              <w:fldChar w:fldCharType="end"/>
            </w:r>
          </w:hyperlink>
        </w:p>
        <w:p w14:paraId="18CBD427" w14:textId="7081B93E" w:rsidR="00D24B81" w:rsidRDefault="00566C73">
          <w:pPr>
            <w:pStyle w:val="TOC2"/>
            <w:tabs>
              <w:tab w:val="left" w:pos="660"/>
              <w:tab w:val="right" w:leader="dot" w:pos="10214"/>
            </w:tabs>
            <w:rPr>
              <w:rFonts w:eastAsiaTheme="minorEastAsia" w:cstheme="minorBidi"/>
              <w:noProof/>
              <w:sz w:val="22"/>
              <w:szCs w:val="22"/>
            </w:rPr>
          </w:pPr>
          <w:hyperlink w:anchor="_Toc13043654" w:history="1">
            <w:r w:rsidR="00D24B81" w:rsidRPr="00EF279C">
              <w:rPr>
                <w:rStyle w:val="Hyperlink"/>
                <w:rFonts w:eastAsia="Times"/>
                <w:noProof/>
              </w:rPr>
              <w:t>1)</w:t>
            </w:r>
            <w:r w:rsidR="00D24B81">
              <w:rPr>
                <w:rFonts w:eastAsiaTheme="minorEastAsia" w:cstheme="minorBidi"/>
                <w:noProof/>
                <w:sz w:val="22"/>
                <w:szCs w:val="22"/>
              </w:rPr>
              <w:tab/>
            </w:r>
            <w:r w:rsidR="00D24B81" w:rsidRPr="00EF279C">
              <w:rPr>
                <w:rStyle w:val="Hyperlink"/>
                <w:rFonts w:eastAsia="Times"/>
                <w:noProof/>
              </w:rPr>
              <w:t>Trainee</w:t>
            </w:r>
            <w:r w:rsidR="00D24B81">
              <w:rPr>
                <w:noProof/>
                <w:webHidden/>
              </w:rPr>
              <w:tab/>
            </w:r>
            <w:r w:rsidR="00D24B81">
              <w:rPr>
                <w:noProof/>
                <w:webHidden/>
              </w:rPr>
              <w:fldChar w:fldCharType="begin"/>
            </w:r>
            <w:r w:rsidR="00D24B81">
              <w:rPr>
                <w:noProof/>
                <w:webHidden/>
              </w:rPr>
              <w:instrText xml:space="preserve"> PAGEREF _Toc13043654 \h </w:instrText>
            </w:r>
            <w:r w:rsidR="00D24B81">
              <w:rPr>
                <w:noProof/>
                <w:webHidden/>
              </w:rPr>
            </w:r>
            <w:r w:rsidR="00D24B81">
              <w:rPr>
                <w:noProof/>
                <w:webHidden/>
              </w:rPr>
              <w:fldChar w:fldCharType="separate"/>
            </w:r>
            <w:r w:rsidR="006933FE">
              <w:rPr>
                <w:noProof/>
                <w:webHidden/>
              </w:rPr>
              <w:t>5</w:t>
            </w:r>
            <w:r w:rsidR="00D24B81">
              <w:rPr>
                <w:noProof/>
                <w:webHidden/>
              </w:rPr>
              <w:fldChar w:fldCharType="end"/>
            </w:r>
          </w:hyperlink>
        </w:p>
        <w:p w14:paraId="5E96939D" w14:textId="63C0F37C" w:rsidR="00D24B81" w:rsidRDefault="00566C73">
          <w:pPr>
            <w:pStyle w:val="TOC2"/>
            <w:tabs>
              <w:tab w:val="left" w:pos="660"/>
              <w:tab w:val="right" w:leader="dot" w:pos="10214"/>
            </w:tabs>
            <w:rPr>
              <w:rFonts w:eastAsiaTheme="minorEastAsia" w:cstheme="minorBidi"/>
              <w:noProof/>
              <w:sz w:val="22"/>
              <w:szCs w:val="22"/>
            </w:rPr>
          </w:pPr>
          <w:hyperlink w:anchor="_Toc13043655" w:history="1">
            <w:r w:rsidR="00D24B81" w:rsidRPr="00EF279C">
              <w:rPr>
                <w:rStyle w:val="Hyperlink"/>
                <w:rFonts w:eastAsia="Times"/>
                <w:noProof/>
              </w:rPr>
              <w:t>2)</w:t>
            </w:r>
            <w:r w:rsidR="00D24B81">
              <w:rPr>
                <w:rFonts w:eastAsiaTheme="minorEastAsia" w:cstheme="minorBidi"/>
                <w:noProof/>
                <w:sz w:val="22"/>
                <w:szCs w:val="22"/>
              </w:rPr>
              <w:tab/>
            </w:r>
            <w:r w:rsidR="00D24B81" w:rsidRPr="00EF279C">
              <w:rPr>
                <w:rStyle w:val="Hyperlink"/>
                <w:rFonts w:eastAsia="Times"/>
                <w:noProof/>
              </w:rPr>
              <w:t>Trainer</w:t>
            </w:r>
            <w:r w:rsidR="00D24B81">
              <w:rPr>
                <w:noProof/>
                <w:webHidden/>
              </w:rPr>
              <w:tab/>
            </w:r>
            <w:r w:rsidR="00D24B81">
              <w:rPr>
                <w:noProof/>
                <w:webHidden/>
              </w:rPr>
              <w:fldChar w:fldCharType="begin"/>
            </w:r>
            <w:r w:rsidR="00D24B81">
              <w:rPr>
                <w:noProof/>
                <w:webHidden/>
              </w:rPr>
              <w:instrText xml:space="preserve"> PAGEREF _Toc13043655 \h </w:instrText>
            </w:r>
            <w:r w:rsidR="00D24B81">
              <w:rPr>
                <w:noProof/>
                <w:webHidden/>
              </w:rPr>
            </w:r>
            <w:r w:rsidR="00D24B81">
              <w:rPr>
                <w:noProof/>
                <w:webHidden/>
              </w:rPr>
              <w:fldChar w:fldCharType="separate"/>
            </w:r>
            <w:r w:rsidR="006933FE">
              <w:rPr>
                <w:noProof/>
                <w:webHidden/>
              </w:rPr>
              <w:t>6</w:t>
            </w:r>
            <w:r w:rsidR="00D24B81">
              <w:rPr>
                <w:noProof/>
                <w:webHidden/>
              </w:rPr>
              <w:fldChar w:fldCharType="end"/>
            </w:r>
          </w:hyperlink>
        </w:p>
        <w:p w14:paraId="51A9D7C2" w14:textId="36460F6F" w:rsidR="00D24B81" w:rsidRDefault="00566C73">
          <w:pPr>
            <w:pStyle w:val="TOC2"/>
            <w:tabs>
              <w:tab w:val="left" w:pos="660"/>
              <w:tab w:val="right" w:leader="dot" w:pos="10214"/>
            </w:tabs>
            <w:rPr>
              <w:rFonts w:eastAsiaTheme="minorEastAsia" w:cstheme="minorBidi"/>
              <w:noProof/>
              <w:sz w:val="22"/>
              <w:szCs w:val="22"/>
            </w:rPr>
          </w:pPr>
          <w:hyperlink w:anchor="_Toc13043656" w:history="1">
            <w:r w:rsidR="00D24B81" w:rsidRPr="00EF279C">
              <w:rPr>
                <w:rStyle w:val="Hyperlink"/>
                <w:rFonts w:eastAsia="Times"/>
                <w:noProof/>
              </w:rPr>
              <w:t>3)</w:t>
            </w:r>
            <w:r w:rsidR="00D24B81">
              <w:rPr>
                <w:rFonts w:eastAsiaTheme="minorEastAsia" w:cstheme="minorBidi"/>
                <w:noProof/>
                <w:sz w:val="22"/>
                <w:szCs w:val="22"/>
              </w:rPr>
              <w:tab/>
            </w:r>
            <w:r w:rsidR="00D24B81" w:rsidRPr="00EF279C">
              <w:rPr>
                <w:rStyle w:val="Hyperlink"/>
                <w:rFonts w:eastAsia="Times"/>
                <w:noProof/>
              </w:rPr>
              <w:t>Team Members</w:t>
            </w:r>
            <w:r w:rsidR="00D24B81">
              <w:rPr>
                <w:noProof/>
                <w:webHidden/>
              </w:rPr>
              <w:tab/>
            </w:r>
            <w:r w:rsidR="00D24B81">
              <w:rPr>
                <w:noProof/>
                <w:webHidden/>
              </w:rPr>
              <w:fldChar w:fldCharType="begin"/>
            </w:r>
            <w:r w:rsidR="00D24B81">
              <w:rPr>
                <w:noProof/>
                <w:webHidden/>
              </w:rPr>
              <w:instrText xml:space="preserve"> PAGEREF _Toc13043656 \h </w:instrText>
            </w:r>
            <w:r w:rsidR="00D24B81">
              <w:rPr>
                <w:noProof/>
                <w:webHidden/>
              </w:rPr>
            </w:r>
            <w:r w:rsidR="00D24B81">
              <w:rPr>
                <w:noProof/>
                <w:webHidden/>
              </w:rPr>
              <w:fldChar w:fldCharType="separate"/>
            </w:r>
            <w:r w:rsidR="006933FE">
              <w:rPr>
                <w:noProof/>
                <w:webHidden/>
              </w:rPr>
              <w:t>6</w:t>
            </w:r>
            <w:r w:rsidR="00D24B81">
              <w:rPr>
                <w:noProof/>
                <w:webHidden/>
              </w:rPr>
              <w:fldChar w:fldCharType="end"/>
            </w:r>
          </w:hyperlink>
        </w:p>
        <w:p w14:paraId="7BC712A0" w14:textId="5C572F27" w:rsidR="00D24B81" w:rsidRDefault="00566C73">
          <w:pPr>
            <w:pStyle w:val="TOC2"/>
            <w:tabs>
              <w:tab w:val="left" w:pos="660"/>
              <w:tab w:val="right" w:leader="dot" w:pos="10214"/>
            </w:tabs>
            <w:rPr>
              <w:rFonts w:eastAsiaTheme="minorEastAsia" w:cstheme="minorBidi"/>
              <w:noProof/>
              <w:sz w:val="22"/>
              <w:szCs w:val="22"/>
            </w:rPr>
          </w:pPr>
          <w:hyperlink w:anchor="_Toc13043657" w:history="1">
            <w:r w:rsidR="00D24B81" w:rsidRPr="00EF279C">
              <w:rPr>
                <w:rStyle w:val="Hyperlink"/>
                <w:rFonts w:eastAsia="Times"/>
                <w:noProof/>
              </w:rPr>
              <w:t>4)</w:t>
            </w:r>
            <w:r w:rsidR="00D24B81">
              <w:rPr>
                <w:rFonts w:eastAsiaTheme="minorEastAsia" w:cstheme="minorBidi"/>
                <w:noProof/>
                <w:sz w:val="22"/>
                <w:szCs w:val="22"/>
              </w:rPr>
              <w:tab/>
            </w:r>
            <w:r w:rsidR="00D24B81" w:rsidRPr="00EF279C">
              <w:rPr>
                <w:rStyle w:val="Hyperlink"/>
                <w:rFonts w:eastAsia="Times"/>
                <w:noProof/>
              </w:rPr>
              <w:t>Supervisors</w:t>
            </w:r>
            <w:r w:rsidR="00D24B81">
              <w:rPr>
                <w:noProof/>
                <w:webHidden/>
              </w:rPr>
              <w:tab/>
            </w:r>
            <w:r w:rsidR="00D24B81">
              <w:rPr>
                <w:noProof/>
                <w:webHidden/>
              </w:rPr>
              <w:fldChar w:fldCharType="begin"/>
            </w:r>
            <w:r w:rsidR="00D24B81">
              <w:rPr>
                <w:noProof/>
                <w:webHidden/>
              </w:rPr>
              <w:instrText xml:space="preserve"> PAGEREF _Toc13043657 \h </w:instrText>
            </w:r>
            <w:r w:rsidR="00D24B81">
              <w:rPr>
                <w:noProof/>
                <w:webHidden/>
              </w:rPr>
            </w:r>
            <w:r w:rsidR="00D24B81">
              <w:rPr>
                <w:noProof/>
                <w:webHidden/>
              </w:rPr>
              <w:fldChar w:fldCharType="separate"/>
            </w:r>
            <w:r w:rsidR="006933FE">
              <w:rPr>
                <w:noProof/>
                <w:webHidden/>
              </w:rPr>
              <w:t>7</w:t>
            </w:r>
            <w:r w:rsidR="00D24B81">
              <w:rPr>
                <w:noProof/>
                <w:webHidden/>
              </w:rPr>
              <w:fldChar w:fldCharType="end"/>
            </w:r>
          </w:hyperlink>
        </w:p>
        <w:p w14:paraId="1F228C92" w14:textId="286498A4" w:rsidR="00D24B81" w:rsidRDefault="00566C73">
          <w:pPr>
            <w:pStyle w:val="TOC1"/>
            <w:tabs>
              <w:tab w:val="left" w:pos="480"/>
              <w:tab w:val="right" w:leader="dot" w:pos="10214"/>
            </w:tabs>
            <w:rPr>
              <w:rFonts w:eastAsiaTheme="minorEastAsia" w:cstheme="minorBidi"/>
              <w:noProof/>
              <w:sz w:val="22"/>
              <w:szCs w:val="22"/>
            </w:rPr>
          </w:pPr>
          <w:hyperlink w:anchor="_Toc13043658" w:history="1">
            <w:r w:rsidR="00D24B81" w:rsidRPr="00EF279C">
              <w:rPr>
                <w:rStyle w:val="Hyperlink"/>
                <w:rFonts w:eastAsia="Times"/>
                <w:noProof/>
              </w:rPr>
              <w:t>V.</w:t>
            </w:r>
            <w:r w:rsidR="00D24B81">
              <w:rPr>
                <w:rFonts w:eastAsiaTheme="minorEastAsia" w:cstheme="minorBidi"/>
                <w:noProof/>
                <w:sz w:val="22"/>
                <w:szCs w:val="22"/>
              </w:rPr>
              <w:tab/>
            </w:r>
            <w:r w:rsidR="00D24B81" w:rsidRPr="00EF279C">
              <w:rPr>
                <w:rStyle w:val="Hyperlink"/>
                <w:rFonts w:eastAsia="Times"/>
                <w:noProof/>
              </w:rPr>
              <w:t>PROCEDURE</w:t>
            </w:r>
            <w:r w:rsidR="00D24B81">
              <w:rPr>
                <w:noProof/>
                <w:webHidden/>
              </w:rPr>
              <w:tab/>
            </w:r>
            <w:r w:rsidR="00D24B81">
              <w:rPr>
                <w:noProof/>
                <w:webHidden/>
              </w:rPr>
              <w:fldChar w:fldCharType="begin"/>
            </w:r>
            <w:r w:rsidR="00D24B81">
              <w:rPr>
                <w:noProof/>
                <w:webHidden/>
              </w:rPr>
              <w:instrText xml:space="preserve"> PAGEREF _Toc13043658 \h </w:instrText>
            </w:r>
            <w:r w:rsidR="00D24B81">
              <w:rPr>
                <w:noProof/>
                <w:webHidden/>
              </w:rPr>
            </w:r>
            <w:r w:rsidR="00D24B81">
              <w:rPr>
                <w:noProof/>
                <w:webHidden/>
              </w:rPr>
              <w:fldChar w:fldCharType="separate"/>
            </w:r>
            <w:r w:rsidR="006933FE">
              <w:rPr>
                <w:noProof/>
                <w:webHidden/>
              </w:rPr>
              <w:t>8</w:t>
            </w:r>
            <w:r w:rsidR="00D24B81">
              <w:rPr>
                <w:noProof/>
                <w:webHidden/>
              </w:rPr>
              <w:fldChar w:fldCharType="end"/>
            </w:r>
          </w:hyperlink>
        </w:p>
        <w:p w14:paraId="0B778E0A" w14:textId="63CFC853" w:rsidR="00D24B81" w:rsidRDefault="00566C73">
          <w:pPr>
            <w:pStyle w:val="TOC2"/>
            <w:tabs>
              <w:tab w:val="left" w:pos="660"/>
              <w:tab w:val="right" w:leader="dot" w:pos="10214"/>
            </w:tabs>
            <w:rPr>
              <w:rFonts w:eastAsiaTheme="minorEastAsia" w:cstheme="minorBidi"/>
              <w:noProof/>
              <w:sz w:val="22"/>
              <w:szCs w:val="22"/>
            </w:rPr>
          </w:pPr>
          <w:hyperlink w:anchor="_Toc13043659" w:history="1">
            <w:r w:rsidR="00D24B81" w:rsidRPr="00EF279C">
              <w:rPr>
                <w:rStyle w:val="Hyperlink"/>
                <w:rFonts w:eastAsia="Times"/>
                <w:noProof/>
              </w:rPr>
              <w:t>1)</w:t>
            </w:r>
            <w:r w:rsidR="00D24B81">
              <w:rPr>
                <w:rFonts w:eastAsiaTheme="minorEastAsia" w:cstheme="minorBidi"/>
                <w:noProof/>
                <w:sz w:val="22"/>
                <w:szCs w:val="22"/>
              </w:rPr>
              <w:tab/>
            </w:r>
            <w:r w:rsidR="00D24B81" w:rsidRPr="00EF279C">
              <w:rPr>
                <w:rStyle w:val="Hyperlink"/>
                <w:rFonts w:eastAsia="Times"/>
                <w:noProof/>
              </w:rPr>
              <w:t>Orientation/On-Boarding</w:t>
            </w:r>
            <w:r w:rsidR="00D24B81">
              <w:rPr>
                <w:noProof/>
                <w:webHidden/>
              </w:rPr>
              <w:tab/>
            </w:r>
            <w:r w:rsidR="00D24B81">
              <w:rPr>
                <w:noProof/>
                <w:webHidden/>
              </w:rPr>
              <w:fldChar w:fldCharType="begin"/>
            </w:r>
            <w:r w:rsidR="00D24B81">
              <w:rPr>
                <w:noProof/>
                <w:webHidden/>
              </w:rPr>
              <w:instrText xml:space="preserve"> PAGEREF _Toc13043659 \h </w:instrText>
            </w:r>
            <w:r w:rsidR="00D24B81">
              <w:rPr>
                <w:noProof/>
                <w:webHidden/>
              </w:rPr>
            </w:r>
            <w:r w:rsidR="00D24B81">
              <w:rPr>
                <w:noProof/>
                <w:webHidden/>
              </w:rPr>
              <w:fldChar w:fldCharType="separate"/>
            </w:r>
            <w:r w:rsidR="006933FE">
              <w:rPr>
                <w:noProof/>
                <w:webHidden/>
              </w:rPr>
              <w:t>8</w:t>
            </w:r>
            <w:r w:rsidR="00D24B81">
              <w:rPr>
                <w:noProof/>
                <w:webHidden/>
              </w:rPr>
              <w:fldChar w:fldCharType="end"/>
            </w:r>
          </w:hyperlink>
        </w:p>
        <w:p w14:paraId="0490D6AD" w14:textId="33C1CF64" w:rsidR="00D24B81" w:rsidRDefault="00566C73">
          <w:pPr>
            <w:pStyle w:val="TOC2"/>
            <w:tabs>
              <w:tab w:val="left" w:pos="660"/>
              <w:tab w:val="right" w:leader="dot" w:pos="10214"/>
            </w:tabs>
            <w:rPr>
              <w:rFonts w:eastAsiaTheme="minorEastAsia" w:cstheme="minorBidi"/>
              <w:noProof/>
              <w:sz w:val="22"/>
              <w:szCs w:val="22"/>
            </w:rPr>
          </w:pPr>
          <w:hyperlink w:anchor="_Toc13043660" w:history="1">
            <w:r w:rsidR="00D24B81" w:rsidRPr="00EF279C">
              <w:rPr>
                <w:rStyle w:val="Hyperlink"/>
                <w:rFonts w:eastAsia="Times"/>
                <w:noProof/>
              </w:rPr>
              <w:t>2)</w:t>
            </w:r>
            <w:r w:rsidR="00D24B81">
              <w:rPr>
                <w:rFonts w:eastAsiaTheme="minorEastAsia" w:cstheme="minorBidi"/>
                <w:noProof/>
                <w:sz w:val="22"/>
                <w:szCs w:val="22"/>
              </w:rPr>
              <w:tab/>
            </w:r>
            <w:r w:rsidR="00D24B81" w:rsidRPr="00EF279C">
              <w:rPr>
                <w:rStyle w:val="Hyperlink"/>
                <w:rFonts w:eastAsia="Times"/>
                <w:noProof/>
              </w:rPr>
              <w:t>Structured On-the-Job Training</w:t>
            </w:r>
            <w:r w:rsidR="00D24B81">
              <w:rPr>
                <w:noProof/>
                <w:webHidden/>
              </w:rPr>
              <w:tab/>
            </w:r>
            <w:r w:rsidR="00D24B81">
              <w:rPr>
                <w:noProof/>
                <w:webHidden/>
              </w:rPr>
              <w:fldChar w:fldCharType="begin"/>
            </w:r>
            <w:r w:rsidR="00D24B81">
              <w:rPr>
                <w:noProof/>
                <w:webHidden/>
              </w:rPr>
              <w:instrText xml:space="preserve"> PAGEREF _Toc13043660 \h </w:instrText>
            </w:r>
            <w:r w:rsidR="00D24B81">
              <w:rPr>
                <w:noProof/>
                <w:webHidden/>
              </w:rPr>
            </w:r>
            <w:r w:rsidR="00D24B81">
              <w:rPr>
                <w:noProof/>
                <w:webHidden/>
              </w:rPr>
              <w:fldChar w:fldCharType="separate"/>
            </w:r>
            <w:r w:rsidR="006933FE">
              <w:rPr>
                <w:noProof/>
                <w:webHidden/>
              </w:rPr>
              <w:t>8</w:t>
            </w:r>
            <w:r w:rsidR="00D24B81">
              <w:rPr>
                <w:noProof/>
                <w:webHidden/>
              </w:rPr>
              <w:fldChar w:fldCharType="end"/>
            </w:r>
          </w:hyperlink>
        </w:p>
        <w:p w14:paraId="43885170" w14:textId="3EAAD709" w:rsidR="00D24B81" w:rsidRDefault="00566C73">
          <w:pPr>
            <w:pStyle w:val="TOC2"/>
            <w:tabs>
              <w:tab w:val="left" w:pos="660"/>
              <w:tab w:val="right" w:leader="dot" w:pos="10214"/>
            </w:tabs>
            <w:rPr>
              <w:rFonts w:eastAsiaTheme="minorEastAsia" w:cstheme="minorBidi"/>
              <w:noProof/>
              <w:sz w:val="22"/>
              <w:szCs w:val="22"/>
            </w:rPr>
          </w:pPr>
          <w:hyperlink w:anchor="_Toc13043661" w:history="1">
            <w:r w:rsidR="00D24B81" w:rsidRPr="00EF279C">
              <w:rPr>
                <w:rStyle w:val="Hyperlink"/>
                <w:rFonts w:eastAsia="Times"/>
                <w:noProof/>
              </w:rPr>
              <w:t>3)</w:t>
            </w:r>
            <w:r w:rsidR="00D24B81">
              <w:rPr>
                <w:rFonts w:eastAsiaTheme="minorEastAsia" w:cstheme="minorBidi"/>
                <w:noProof/>
                <w:sz w:val="22"/>
                <w:szCs w:val="22"/>
              </w:rPr>
              <w:tab/>
            </w:r>
            <w:r w:rsidR="00D24B81" w:rsidRPr="00EF279C">
              <w:rPr>
                <w:rStyle w:val="Hyperlink"/>
                <w:rFonts w:eastAsia="Times"/>
                <w:noProof/>
              </w:rPr>
              <w:t>On-the-Job Evaluation (OJE)</w:t>
            </w:r>
            <w:r w:rsidR="00D24B81">
              <w:rPr>
                <w:noProof/>
                <w:webHidden/>
              </w:rPr>
              <w:tab/>
            </w:r>
            <w:r w:rsidR="00D24B81">
              <w:rPr>
                <w:noProof/>
                <w:webHidden/>
              </w:rPr>
              <w:fldChar w:fldCharType="begin"/>
            </w:r>
            <w:r w:rsidR="00D24B81">
              <w:rPr>
                <w:noProof/>
                <w:webHidden/>
              </w:rPr>
              <w:instrText xml:space="preserve"> PAGEREF _Toc13043661 \h </w:instrText>
            </w:r>
            <w:r w:rsidR="00D24B81">
              <w:rPr>
                <w:noProof/>
                <w:webHidden/>
              </w:rPr>
            </w:r>
            <w:r w:rsidR="00D24B81">
              <w:rPr>
                <w:noProof/>
                <w:webHidden/>
              </w:rPr>
              <w:fldChar w:fldCharType="separate"/>
            </w:r>
            <w:r w:rsidR="006933FE">
              <w:rPr>
                <w:noProof/>
                <w:webHidden/>
              </w:rPr>
              <w:t>10</w:t>
            </w:r>
            <w:r w:rsidR="00D24B81">
              <w:rPr>
                <w:noProof/>
                <w:webHidden/>
              </w:rPr>
              <w:fldChar w:fldCharType="end"/>
            </w:r>
          </w:hyperlink>
        </w:p>
        <w:p w14:paraId="5FA8FE11" w14:textId="4A024A53" w:rsidR="00D24B81" w:rsidRDefault="00566C73">
          <w:pPr>
            <w:pStyle w:val="TOC3"/>
            <w:tabs>
              <w:tab w:val="right" w:leader="dot" w:pos="10214"/>
            </w:tabs>
            <w:rPr>
              <w:rFonts w:eastAsiaTheme="minorEastAsia" w:cstheme="minorBidi"/>
              <w:noProof/>
              <w:sz w:val="22"/>
              <w:szCs w:val="22"/>
            </w:rPr>
          </w:pPr>
          <w:hyperlink w:anchor="_Toc13043662" w:history="1">
            <w:r w:rsidR="00D24B81" w:rsidRPr="00EF279C">
              <w:rPr>
                <w:rStyle w:val="Hyperlink"/>
                <w:rFonts w:eastAsia="Times"/>
                <w:noProof/>
              </w:rPr>
              <w:t>Failure of On-the-Job Evaluations</w:t>
            </w:r>
            <w:r w:rsidR="00D24B81">
              <w:rPr>
                <w:noProof/>
                <w:webHidden/>
              </w:rPr>
              <w:tab/>
            </w:r>
            <w:r w:rsidR="00D24B81">
              <w:rPr>
                <w:noProof/>
                <w:webHidden/>
              </w:rPr>
              <w:fldChar w:fldCharType="begin"/>
            </w:r>
            <w:r w:rsidR="00D24B81">
              <w:rPr>
                <w:noProof/>
                <w:webHidden/>
              </w:rPr>
              <w:instrText xml:space="preserve"> PAGEREF _Toc13043662 \h </w:instrText>
            </w:r>
            <w:r w:rsidR="00D24B81">
              <w:rPr>
                <w:noProof/>
                <w:webHidden/>
              </w:rPr>
            </w:r>
            <w:r w:rsidR="00D24B81">
              <w:rPr>
                <w:noProof/>
                <w:webHidden/>
              </w:rPr>
              <w:fldChar w:fldCharType="separate"/>
            </w:r>
            <w:r w:rsidR="006933FE">
              <w:rPr>
                <w:noProof/>
                <w:webHidden/>
              </w:rPr>
              <w:t>11</w:t>
            </w:r>
            <w:r w:rsidR="00D24B81">
              <w:rPr>
                <w:noProof/>
                <w:webHidden/>
              </w:rPr>
              <w:fldChar w:fldCharType="end"/>
            </w:r>
          </w:hyperlink>
        </w:p>
        <w:p w14:paraId="7127BDD8" w14:textId="37363A7B" w:rsidR="00D24B81" w:rsidRDefault="00566C73">
          <w:pPr>
            <w:pStyle w:val="TOC3"/>
            <w:tabs>
              <w:tab w:val="right" w:leader="dot" w:pos="10214"/>
            </w:tabs>
            <w:rPr>
              <w:rFonts w:eastAsiaTheme="minorEastAsia" w:cstheme="minorBidi"/>
              <w:noProof/>
              <w:sz w:val="22"/>
              <w:szCs w:val="22"/>
            </w:rPr>
          </w:pPr>
          <w:hyperlink w:anchor="_Toc13043663" w:history="1">
            <w:r w:rsidR="00D24B81" w:rsidRPr="00EF279C">
              <w:rPr>
                <w:rStyle w:val="Hyperlink"/>
                <w:rFonts w:eastAsia="Times"/>
                <w:noProof/>
              </w:rPr>
              <w:t>Return to Work</w:t>
            </w:r>
            <w:r w:rsidR="00D24B81">
              <w:rPr>
                <w:noProof/>
                <w:webHidden/>
              </w:rPr>
              <w:tab/>
            </w:r>
            <w:r w:rsidR="00D24B81">
              <w:rPr>
                <w:noProof/>
                <w:webHidden/>
              </w:rPr>
              <w:fldChar w:fldCharType="begin"/>
            </w:r>
            <w:r w:rsidR="00D24B81">
              <w:rPr>
                <w:noProof/>
                <w:webHidden/>
              </w:rPr>
              <w:instrText xml:space="preserve"> PAGEREF _Toc13043663 \h </w:instrText>
            </w:r>
            <w:r w:rsidR="00D24B81">
              <w:rPr>
                <w:noProof/>
                <w:webHidden/>
              </w:rPr>
            </w:r>
            <w:r w:rsidR="00D24B81">
              <w:rPr>
                <w:noProof/>
                <w:webHidden/>
              </w:rPr>
              <w:fldChar w:fldCharType="separate"/>
            </w:r>
            <w:r w:rsidR="006933FE">
              <w:rPr>
                <w:noProof/>
                <w:webHidden/>
              </w:rPr>
              <w:t>12</w:t>
            </w:r>
            <w:r w:rsidR="00D24B81">
              <w:rPr>
                <w:noProof/>
                <w:webHidden/>
              </w:rPr>
              <w:fldChar w:fldCharType="end"/>
            </w:r>
          </w:hyperlink>
        </w:p>
        <w:p w14:paraId="1CAB0859" w14:textId="406031B3" w:rsidR="00D24B81" w:rsidRDefault="00566C73">
          <w:pPr>
            <w:pStyle w:val="TOC2"/>
            <w:tabs>
              <w:tab w:val="left" w:pos="660"/>
              <w:tab w:val="right" w:leader="dot" w:pos="10214"/>
            </w:tabs>
            <w:rPr>
              <w:rFonts w:eastAsiaTheme="minorEastAsia" w:cstheme="minorBidi"/>
              <w:noProof/>
              <w:sz w:val="22"/>
              <w:szCs w:val="22"/>
            </w:rPr>
          </w:pPr>
          <w:hyperlink w:anchor="_Toc13043664" w:history="1">
            <w:r w:rsidR="00D24B81" w:rsidRPr="00EF279C">
              <w:rPr>
                <w:rStyle w:val="Hyperlink"/>
                <w:rFonts w:eastAsia="Times"/>
                <w:noProof/>
              </w:rPr>
              <w:t>4)</w:t>
            </w:r>
            <w:r w:rsidR="00D24B81">
              <w:rPr>
                <w:rFonts w:eastAsiaTheme="minorEastAsia" w:cstheme="minorBidi"/>
                <w:noProof/>
                <w:sz w:val="22"/>
                <w:szCs w:val="22"/>
              </w:rPr>
              <w:tab/>
            </w:r>
            <w:r w:rsidR="00D24B81" w:rsidRPr="00EF279C">
              <w:rPr>
                <w:rStyle w:val="Hyperlink"/>
                <w:rFonts w:eastAsia="Times"/>
                <w:noProof/>
              </w:rPr>
              <w:t>Oral Boards</w:t>
            </w:r>
            <w:r w:rsidR="00D24B81">
              <w:rPr>
                <w:noProof/>
                <w:webHidden/>
              </w:rPr>
              <w:tab/>
            </w:r>
            <w:r w:rsidR="00D24B81">
              <w:rPr>
                <w:noProof/>
                <w:webHidden/>
              </w:rPr>
              <w:fldChar w:fldCharType="begin"/>
            </w:r>
            <w:r w:rsidR="00D24B81">
              <w:rPr>
                <w:noProof/>
                <w:webHidden/>
              </w:rPr>
              <w:instrText xml:space="preserve"> PAGEREF _Toc13043664 \h </w:instrText>
            </w:r>
            <w:r w:rsidR="00D24B81">
              <w:rPr>
                <w:noProof/>
                <w:webHidden/>
              </w:rPr>
            </w:r>
            <w:r w:rsidR="00D24B81">
              <w:rPr>
                <w:noProof/>
                <w:webHidden/>
              </w:rPr>
              <w:fldChar w:fldCharType="separate"/>
            </w:r>
            <w:r w:rsidR="006933FE">
              <w:rPr>
                <w:noProof/>
                <w:webHidden/>
              </w:rPr>
              <w:t>12</w:t>
            </w:r>
            <w:r w:rsidR="00D24B81">
              <w:rPr>
                <w:noProof/>
                <w:webHidden/>
              </w:rPr>
              <w:fldChar w:fldCharType="end"/>
            </w:r>
          </w:hyperlink>
        </w:p>
        <w:p w14:paraId="686C01FD" w14:textId="7B124879" w:rsidR="00D24B81" w:rsidRDefault="00566C73">
          <w:pPr>
            <w:pStyle w:val="TOC2"/>
            <w:tabs>
              <w:tab w:val="left" w:pos="660"/>
              <w:tab w:val="right" w:leader="dot" w:pos="10214"/>
            </w:tabs>
            <w:rPr>
              <w:rFonts w:eastAsiaTheme="minorEastAsia" w:cstheme="minorBidi"/>
              <w:noProof/>
              <w:sz w:val="22"/>
              <w:szCs w:val="22"/>
            </w:rPr>
          </w:pPr>
          <w:hyperlink w:anchor="_Toc13043665" w:history="1">
            <w:r w:rsidR="00D24B81" w:rsidRPr="00EF279C">
              <w:rPr>
                <w:rStyle w:val="Hyperlink"/>
                <w:rFonts w:eastAsia="Times"/>
                <w:noProof/>
              </w:rPr>
              <w:t>5)</w:t>
            </w:r>
            <w:r w:rsidR="00D24B81">
              <w:rPr>
                <w:rFonts w:eastAsiaTheme="minorEastAsia" w:cstheme="minorBidi"/>
                <w:noProof/>
                <w:sz w:val="22"/>
                <w:szCs w:val="22"/>
              </w:rPr>
              <w:tab/>
            </w:r>
            <w:r w:rsidR="00D24B81" w:rsidRPr="00EF279C">
              <w:rPr>
                <w:rStyle w:val="Hyperlink"/>
                <w:rFonts w:eastAsia="Times"/>
                <w:noProof/>
              </w:rPr>
              <w:t>Performance Reviews</w:t>
            </w:r>
            <w:r w:rsidR="00D24B81">
              <w:rPr>
                <w:noProof/>
                <w:webHidden/>
              </w:rPr>
              <w:tab/>
            </w:r>
            <w:r w:rsidR="00D24B81">
              <w:rPr>
                <w:noProof/>
                <w:webHidden/>
              </w:rPr>
              <w:fldChar w:fldCharType="begin"/>
            </w:r>
            <w:r w:rsidR="00D24B81">
              <w:rPr>
                <w:noProof/>
                <w:webHidden/>
              </w:rPr>
              <w:instrText xml:space="preserve"> PAGEREF _Toc13043665 \h </w:instrText>
            </w:r>
            <w:r w:rsidR="00D24B81">
              <w:rPr>
                <w:noProof/>
                <w:webHidden/>
              </w:rPr>
            </w:r>
            <w:r w:rsidR="00D24B81">
              <w:rPr>
                <w:noProof/>
                <w:webHidden/>
              </w:rPr>
              <w:fldChar w:fldCharType="separate"/>
            </w:r>
            <w:r w:rsidR="006933FE">
              <w:rPr>
                <w:noProof/>
                <w:webHidden/>
              </w:rPr>
              <w:t>12</w:t>
            </w:r>
            <w:r w:rsidR="00D24B81">
              <w:rPr>
                <w:noProof/>
                <w:webHidden/>
              </w:rPr>
              <w:fldChar w:fldCharType="end"/>
            </w:r>
          </w:hyperlink>
        </w:p>
        <w:p w14:paraId="129547F1" w14:textId="6AC8F178" w:rsidR="00D24B81" w:rsidRDefault="00566C73">
          <w:pPr>
            <w:pStyle w:val="TOC3"/>
            <w:tabs>
              <w:tab w:val="right" w:leader="dot" w:pos="10214"/>
            </w:tabs>
            <w:rPr>
              <w:rFonts w:eastAsiaTheme="minorEastAsia" w:cstheme="minorBidi"/>
              <w:noProof/>
              <w:sz w:val="22"/>
              <w:szCs w:val="22"/>
            </w:rPr>
          </w:pPr>
          <w:hyperlink w:anchor="_Toc13043666" w:history="1">
            <w:r w:rsidR="00D24B81" w:rsidRPr="00EF279C">
              <w:rPr>
                <w:rStyle w:val="Hyperlink"/>
                <w:rFonts w:eastAsia="Times"/>
                <w:noProof/>
              </w:rPr>
              <w:t>Promotion</w:t>
            </w:r>
            <w:r w:rsidR="00D24B81">
              <w:rPr>
                <w:noProof/>
                <w:webHidden/>
              </w:rPr>
              <w:tab/>
            </w:r>
            <w:r w:rsidR="00D24B81">
              <w:rPr>
                <w:noProof/>
                <w:webHidden/>
              </w:rPr>
              <w:fldChar w:fldCharType="begin"/>
            </w:r>
            <w:r w:rsidR="00D24B81">
              <w:rPr>
                <w:noProof/>
                <w:webHidden/>
              </w:rPr>
              <w:instrText xml:space="preserve"> PAGEREF _Toc13043666 \h </w:instrText>
            </w:r>
            <w:r w:rsidR="00D24B81">
              <w:rPr>
                <w:noProof/>
                <w:webHidden/>
              </w:rPr>
            </w:r>
            <w:r w:rsidR="00D24B81">
              <w:rPr>
                <w:noProof/>
                <w:webHidden/>
              </w:rPr>
              <w:fldChar w:fldCharType="separate"/>
            </w:r>
            <w:r w:rsidR="006933FE">
              <w:rPr>
                <w:noProof/>
                <w:webHidden/>
              </w:rPr>
              <w:t>13</w:t>
            </w:r>
            <w:r w:rsidR="00D24B81">
              <w:rPr>
                <w:noProof/>
                <w:webHidden/>
              </w:rPr>
              <w:fldChar w:fldCharType="end"/>
            </w:r>
          </w:hyperlink>
        </w:p>
        <w:p w14:paraId="03F593CA" w14:textId="0E32F983" w:rsidR="00D24B81" w:rsidRDefault="00566C73">
          <w:pPr>
            <w:pStyle w:val="TOC3"/>
            <w:tabs>
              <w:tab w:val="right" w:leader="dot" w:pos="10214"/>
            </w:tabs>
            <w:rPr>
              <w:rFonts w:eastAsiaTheme="minorEastAsia" w:cstheme="minorBidi"/>
              <w:noProof/>
              <w:sz w:val="22"/>
              <w:szCs w:val="22"/>
            </w:rPr>
          </w:pPr>
          <w:hyperlink w:anchor="_Toc13043667" w:history="1">
            <w:r w:rsidR="00D24B81" w:rsidRPr="00EF279C">
              <w:rPr>
                <w:rStyle w:val="Hyperlink"/>
                <w:rFonts w:eastAsia="Times"/>
                <w:noProof/>
              </w:rPr>
              <w:t>Prioritization of Operational Needs</w:t>
            </w:r>
            <w:r w:rsidR="00D24B81">
              <w:rPr>
                <w:noProof/>
                <w:webHidden/>
              </w:rPr>
              <w:tab/>
            </w:r>
            <w:r w:rsidR="00D24B81">
              <w:rPr>
                <w:noProof/>
                <w:webHidden/>
              </w:rPr>
              <w:fldChar w:fldCharType="begin"/>
            </w:r>
            <w:r w:rsidR="00D24B81">
              <w:rPr>
                <w:noProof/>
                <w:webHidden/>
              </w:rPr>
              <w:instrText xml:space="preserve"> PAGEREF _Toc13043667 \h </w:instrText>
            </w:r>
            <w:r w:rsidR="00D24B81">
              <w:rPr>
                <w:noProof/>
                <w:webHidden/>
              </w:rPr>
            </w:r>
            <w:r w:rsidR="00D24B81">
              <w:rPr>
                <w:noProof/>
                <w:webHidden/>
              </w:rPr>
              <w:fldChar w:fldCharType="separate"/>
            </w:r>
            <w:r w:rsidR="006933FE">
              <w:rPr>
                <w:noProof/>
                <w:webHidden/>
              </w:rPr>
              <w:t>13</w:t>
            </w:r>
            <w:r w:rsidR="00D24B81">
              <w:rPr>
                <w:noProof/>
                <w:webHidden/>
              </w:rPr>
              <w:fldChar w:fldCharType="end"/>
            </w:r>
          </w:hyperlink>
        </w:p>
        <w:p w14:paraId="7F335870" w14:textId="54E73613" w:rsidR="00D24B81" w:rsidRDefault="00566C73">
          <w:pPr>
            <w:pStyle w:val="TOC2"/>
            <w:tabs>
              <w:tab w:val="left" w:pos="660"/>
              <w:tab w:val="right" w:leader="dot" w:pos="10214"/>
            </w:tabs>
            <w:rPr>
              <w:rFonts w:eastAsiaTheme="minorEastAsia" w:cstheme="minorBidi"/>
              <w:noProof/>
              <w:sz w:val="22"/>
              <w:szCs w:val="22"/>
            </w:rPr>
          </w:pPr>
          <w:hyperlink w:anchor="_Toc13043668" w:history="1">
            <w:r w:rsidR="00D24B81" w:rsidRPr="00EF279C">
              <w:rPr>
                <w:rStyle w:val="Hyperlink"/>
                <w:rFonts w:eastAsia="Times"/>
                <w:noProof/>
              </w:rPr>
              <w:t>6)</w:t>
            </w:r>
            <w:r w:rsidR="00D24B81">
              <w:rPr>
                <w:rFonts w:eastAsiaTheme="minorEastAsia" w:cstheme="minorBidi"/>
                <w:noProof/>
                <w:sz w:val="22"/>
                <w:szCs w:val="22"/>
              </w:rPr>
              <w:tab/>
            </w:r>
            <w:r w:rsidR="00D24B81" w:rsidRPr="00EF279C">
              <w:rPr>
                <w:rStyle w:val="Hyperlink"/>
                <w:rFonts w:eastAsia="Times"/>
                <w:noProof/>
              </w:rPr>
              <w:t>Refresher and Ongoing Training</w:t>
            </w:r>
            <w:r w:rsidR="00D24B81">
              <w:rPr>
                <w:noProof/>
                <w:webHidden/>
              </w:rPr>
              <w:tab/>
            </w:r>
            <w:r w:rsidR="00D24B81">
              <w:rPr>
                <w:noProof/>
                <w:webHidden/>
              </w:rPr>
              <w:fldChar w:fldCharType="begin"/>
            </w:r>
            <w:r w:rsidR="00D24B81">
              <w:rPr>
                <w:noProof/>
                <w:webHidden/>
              </w:rPr>
              <w:instrText xml:space="preserve"> PAGEREF _Toc13043668 \h </w:instrText>
            </w:r>
            <w:r w:rsidR="00D24B81">
              <w:rPr>
                <w:noProof/>
                <w:webHidden/>
              </w:rPr>
            </w:r>
            <w:r w:rsidR="00D24B81">
              <w:rPr>
                <w:noProof/>
                <w:webHidden/>
              </w:rPr>
              <w:fldChar w:fldCharType="separate"/>
            </w:r>
            <w:r w:rsidR="006933FE">
              <w:rPr>
                <w:noProof/>
                <w:webHidden/>
              </w:rPr>
              <w:t>14</w:t>
            </w:r>
            <w:r w:rsidR="00D24B81">
              <w:rPr>
                <w:noProof/>
                <w:webHidden/>
              </w:rPr>
              <w:fldChar w:fldCharType="end"/>
            </w:r>
          </w:hyperlink>
        </w:p>
        <w:p w14:paraId="6FD4B965" w14:textId="6C5CA76C" w:rsidR="00D24B81" w:rsidRDefault="00566C73">
          <w:pPr>
            <w:pStyle w:val="TOC2"/>
            <w:tabs>
              <w:tab w:val="left" w:pos="660"/>
              <w:tab w:val="right" w:leader="dot" w:pos="10214"/>
            </w:tabs>
            <w:rPr>
              <w:rFonts w:eastAsiaTheme="minorEastAsia" w:cstheme="minorBidi"/>
              <w:noProof/>
              <w:sz w:val="22"/>
              <w:szCs w:val="22"/>
            </w:rPr>
          </w:pPr>
          <w:hyperlink w:anchor="_Toc13043669" w:history="1">
            <w:r w:rsidR="00D24B81" w:rsidRPr="00EF279C">
              <w:rPr>
                <w:rStyle w:val="Hyperlink"/>
                <w:rFonts w:eastAsia="Times"/>
                <w:noProof/>
              </w:rPr>
              <w:t>7)</w:t>
            </w:r>
            <w:r w:rsidR="00D24B81">
              <w:rPr>
                <w:rFonts w:eastAsiaTheme="minorEastAsia" w:cstheme="minorBidi"/>
                <w:noProof/>
                <w:sz w:val="22"/>
                <w:szCs w:val="22"/>
              </w:rPr>
              <w:tab/>
            </w:r>
            <w:r w:rsidR="00D24B81" w:rsidRPr="00EF279C">
              <w:rPr>
                <w:rStyle w:val="Hyperlink"/>
                <w:rFonts w:eastAsia="Times"/>
                <w:noProof/>
              </w:rPr>
              <w:t>Training Records</w:t>
            </w:r>
            <w:r w:rsidR="00D24B81">
              <w:rPr>
                <w:noProof/>
                <w:webHidden/>
              </w:rPr>
              <w:tab/>
            </w:r>
            <w:r w:rsidR="00D24B81">
              <w:rPr>
                <w:noProof/>
                <w:webHidden/>
              </w:rPr>
              <w:fldChar w:fldCharType="begin"/>
            </w:r>
            <w:r w:rsidR="00D24B81">
              <w:rPr>
                <w:noProof/>
                <w:webHidden/>
              </w:rPr>
              <w:instrText xml:space="preserve"> PAGEREF _Toc13043669 \h </w:instrText>
            </w:r>
            <w:r w:rsidR="00D24B81">
              <w:rPr>
                <w:noProof/>
                <w:webHidden/>
              </w:rPr>
            </w:r>
            <w:r w:rsidR="00D24B81">
              <w:rPr>
                <w:noProof/>
                <w:webHidden/>
              </w:rPr>
              <w:fldChar w:fldCharType="separate"/>
            </w:r>
            <w:r w:rsidR="006933FE">
              <w:rPr>
                <w:noProof/>
                <w:webHidden/>
              </w:rPr>
              <w:t>14</w:t>
            </w:r>
            <w:r w:rsidR="00D24B81">
              <w:rPr>
                <w:noProof/>
                <w:webHidden/>
              </w:rPr>
              <w:fldChar w:fldCharType="end"/>
            </w:r>
          </w:hyperlink>
        </w:p>
        <w:p w14:paraId="4ED94982" w14:textId="5EA1EDAC" w:rsidR="00D24B81" w:rsidRDefault="00566C73">
          <w:pPr>
            <w:pStyle w:val="TOC2"/>
            <w:tabs>
              <w:tab w:val="left" w:pos="660"/>
              <w:tab w:val="right" w:leader="dot" w:pos="10214"/>
            </w:tabs>
            <w:rPr>
              <w:rFonts w:eastAsiaTheme="minorEastAsia" w:cstheme="minorBidi"/>
              <w:noProof/>
              <w:sz w:val="22"/>
              <w:szCs w:val="22"/>
            </w:rPr>
          </w:pPr>
          <w:hyperlink w:anchor="_Toc13043670" w:history="1">
            <w:r w:rsidR="00D24B81" w:rsidRPr="00EF279C">
              <w:rPr>
                <w:rStyle w:val="Hyperlink"/>
                <w:rFonts w:eastAsia="Times"/>
                <w:noProof/>
              </w:rPr>
              <w:t>8)</w:t>
            </w:r>
            <w:r w:rsidR="00D24B81">
              <w:rPr>
                <w:rFonts w:eastAsiaTheme="minorEastAsia" w:cstheme="minorBidi"/>
                <w:noProof/>
                <w:sz w:val="22"/>
                <w:szCs w:val="22"/>
              </w:rPr>
              <w:tab/>
            </w:r>
            <w:r w:rsidR="00D24B81" w:rsidRPr="00EF279C">
              <w:rPr>
                <w:rStyle w:val="Hyperlink"/>
                <w:rFonts w:eastAsia="Times"/>
                <w:noProof/>
              </w:rPr>
              <w:t>Revisions</w:t>
            </w:r>
            <w:r w:rsidR="00D24B81">
              <w:rPr>
                <w:noProof/>
                <w:webHidden/>
              </w:rPr>
              <w:tab/>
            </w:r>
            <w:r w:rsidR="00D24B81">
              <w:rPr>
                <w:noProof/>
                <w:webHidden/>
              </w:rPr>
              <w:fldChar w:fldCharType="begin"/>
            </w:r>
            <w:r w:rsidR="00D24B81">
              <w:rPr>
                <w:noProof/>
                <w:webHidden/>
              </w:rPr>
              <w:instrText xml:space="preserve"> PAGEREF _Toc13043670 \h </w:instrText>
            </w:r>
            <w:r w:rsidR="00D24B81">
              <w:rPr>
                <w:noProof/>
                <w:webHidden/>
              </w:rPr>
            </w:r>
            <w:r w:rsidR="00D24B81">
              <w:rPr>
                <w:noProof/>
                <w:webHidden/>
              </w:rPr>
              <w:fldChar w:fldCharType="separate"/>
            </w:r>
            <w:r w:rsidR="006933FE">
              <w:rPr>
                <w:noProof/>
                <w:webHidden/>
              </w:rPr>
              <w:t>15</w:t>
            </w:r>
            <w:r w:rsidR="00D24B81">
              <w:rPr>
                <w:noProof/>
                <w:webHidden/>
              </w:rPr>
              <w:fldChar w:fldCharType="end"/>
            </w:r>
          </w:hyperlink>
        </w:p>
        <w:p w14:paraId="00E5D6C6" w14:textId="61D201BE" w:rsidR="00D24B81" w:rsidRDefault="00566C73">
          <w:pPr>
            <w:pStyle w:val="TOC2"/>
            <w:tabs>
              <w:tab w:val="left" w:pos="660"/>
              <w:tab w:val="right" w:leader="dot" w:pos="10214"/>
            </w:tabs>
            <w:rPr>
              <w:rFonts w:eastAsiaTheme="minorEastAsia" w:cstheme="minorBidi"/>
              <w:noProof/>
              <w:sz w:val="22"/>
              <w:szCs w:val="22"/>
            </w:rPr>
          </w:pPr>
          <w:hyperlink w:anchor="_Toc13043671" w:history="1">
            <w:r w:rsidR="00D24B81" w:rsidRPr="00EF279C">
              <w:rPr>
                <w:rStyle w:val="Hyperlink"/>
                <w:rFonts w:eastAsia="Times"/>
                <w:noProof/>
              </w:rPr>
              <w:t>9)</w:t>
            </w:r>
            <w:r w:rsidR="00D24B81">
              <w:rPr>
                <w:rFonts w:eastAsiaTheme="minorEastAsia" w:cstheme="minorBidi"/>
                <w:noProof/>
                <w:sz w:val="22"/>
                <w:szCs w:val="22"/>
              </w:rPr>
              <w:tab/>
            </w:r>
            <w:r w:rsidR="00D24B81" w:rsidRPr="00EF279C">
              <w:rPr>
                <w:rStyle w:val="Hyperlink"/>
                <w:rFonts w:eastAsia="Times"/>
                <w:noProof/>
              </w:rPr>
              <w:t>Recognizing Prior Experience of New Hires</w:t>
            </w:r>
            <w:r w:rsidR="00D24B81">
              <w:rPr>
                <w:noProof/>
                <w:webHidden/>
              </w:rPr>
              <w:tab/>
            </w:r>
            <w:r w:rsidR="00D24B81">
              <w:rPr>
                <w:noProof/>
                <w:webHidden/>
              </w:rPr>
              <w:fldChar w:fldCharType="begin"/>
            </w:r>
            <w:r w:rsidR="00D24B81">
              <w:rPr>
                <w:noProof/>
                <w:webHidden/>
              </w:rPr>
              <w:instrText xml:space="preserve"> PAGEREF _Toc13043671 \h </w:instrText>
            </w:r>
            <w:r w:rsidR="00D24B81">
              <w:rPr>
                <w:noProof/>
                <w:webHidden/>
              </w:rPr>
            </w:r>
            <w:r w:rsidR="00D24B81">
              <w:rPr>
                <w:noProof/>
                <w:webHidden/>
              </w:rPr>
              <w:fldChar w:fldCharType="separate"/>
            </w:r>
            <w:r w:rsidR="006933FE">
              <w:rPr>
                <w:noProof/>
                <w:webHidden/>
              </w:rPr>
              <w:t>15</w:t>
            </w:r>
            <w:r w:rsidR="00D24B81">
              <w:rPr>
                <w:noProof/>
                <w:webHidden/>
              </w:rPr>
              <w:fldChar w:fldCharType="end"/>
            </w:r>
          </w:hyperlink>
        </w:p>
        <w:p w14:paraId="0C6D158B" w14:textId="35BCC346" w:rsidR="00D24B81" w:rsidRDefault="00566C73">
          <w:pPr>
            <w:pStyle w:val="TOC1"/>
            <w:tabs>
              <w:tab w:val="right" w:leader="dot" w:pos="10214"/>
            </w:tabs>
            <w:rPr>
              <w:rFonts w:eastAsiaTheme="minorEastAsia" w:cstheme="minorBidi"/>
              <w:noProof/>
              <w:sz w:val="22"/>
              <w:szCs w:val="22"/>
            </w:rPr>
          </w:pPr>
          <w:hyperlink w:anchor="_Toc13043672" w:history="1">
            <w:r w:rsidR="00D24B81" w:rsidRPr="00EF279C">
              <w:rPr>
                <w:rStyle w:val="Hyperlink"/>
                <w:rFonts w:eastAsia="Times"/>
                <w:noProof/>
              </w:rPr>
              <w:t>VI: Attachments</w:t>
            </w:r>
            <w:r w:rsidR="00D24B81">
              <w:rPr>
                <w:noProof/>
                <w:webHidden/>
              </w:rPr>
              <w:tab/>
            </w:r>
            <w:r w:rsidR="00D24B81">
              <w:rPr>
                <w:noProof/>
                <w:webHidden/>
              </w:rPr>
              <w:fldChar w:fldCharType="begin"/>
            </w:r>
            <w:r w:rsidR="00D24B81">
              <w:rPr>
                <w:noProof/>
                <w:webHidden/>
              </w:rPr>
              <w:instrText xml:space="preserve"> PAGEREF _Toc13043672 \h </w:instrText>
            </w:r>
            <w:r w:rsidR="00D24B81">
              <w:rPr>
                <w:noProof/>
                <w:webHidden/>
              </w:rPr>
            </w:r>
            <w:r w:rsidR="00D24B81">
              <w:rPr>
                <w:noProof/>
                <w:webHidden/>
              </w:rPr>
              <w:fldChar w:fldCharType="separate"/>
            </w:r>
            <w:r w:rsidR="006933FE">
              <w:rPr>
                <w:noProof/>
                <w:webHidden/>
              </w:rPr>
              <w:t>15</w:t>
            </w:r>
            <w:r w:rsidR="00D24B81">
              <w:rPr>
                <w:noProof/>
                <w:webHidden/>
              </w:rPr>
              <w:fldChar w:fldCharType="end"/>
            </w:r>
          </w:hyperlink>
        </w:p>
        <w:p w14:paraId="4FE01E08" w14:textId="71C21497" w:rsidR="00D24B81" w:rsidRDefault="00566C73">
          <w:pPr>
            <w:pStyle w:val="TOC2"/>
            <w:tabs>
              <w:tab w:val="left" w:pos="660"/>
              <w:tab w:val="right" w:leader="dot" w:pos="10214"/>
            </w:tabs>
            <w:rPr>
              <w:rFonts w:eastAsiaTheme="minorEastAsia" w:cstheme="minorBidi"/>
              <w:noProof/>
              <w:sz w:val="22"/>
              <w:szCs w:val="22"/>
            </w:rPr>
          </w:pPr>
          <w:hyperlink w:anchor="_Toc13043673" w:history="1">
            <w:r w:rsidR="00D24B81" w:rsidRPr="00EF279C">
              <w:rPr>
                <w:rStyle w:val="Hyperlink"/>
                <w:rFonts w:eastAsia="Times"/>
                <w:noProof/>
              </w:rPr>
              <w:t>1)</w:t>
            </w:r>
            <w:r w:rsidR="00D24B81">
              <w:rPr>
                <w:rFonts w:eastAsiaTheme="minorEastAsia" w:cstheme="minorBidi"/>
                <w:noProof/>
                <w:sz w:val="22"/>
                <w:szCs w:val="22"/>
              </w:rPr>
              <w:tab/>
            </w:r>
            <w:r w:rsidR="00D24B81" w:rsidRPr="00EF279C">
              <w:rPr>
                <w:rStyle w:val="Hyperlink"/>
                <w:rFonts w:eastAsia="Times"/>
                <w:noProof/>
              </w:rPr>
              <w:t>New Team member Training Statement of Understanding</w:t>
            </w:r>
            <w:r w:rsidR="00D24B81">
              <w:rPr>
                <w:noProof/>
                <w:webHidden/>
              </w:rPr>
              <w:tab/>
            </w:r>
            <w:r w:rsidR="00D24B81">
              <w:rPr>
                <w:noProof/>
                <w:webHidden/>
              </w:rPr>
              <w:fldChar w:fldCharType="begin"/>
            </w:r>
            <w:r w:rsidR="00D24B81">
              <w:rPr>
                <w:noProof/>
                <w:webHidden/>
              </w:rPr>
              <w:instrText xml:space="preserve"> PAGEREF _Toc13043673 \h </w:instrText>
            </w:r>
            <w:r w:rsidR="00D24B81">
              <w:rPr>
                <w:noProof/>
                <w:webHidden/>
              </w:rPr>
            </w:r>
            <w:r w:rsidR="00D24B81">
              <w:rPr>
                <w:noProof/>
                <w:webHidden/>
              </w:rPr>
              <w:fldChar w:fldCharType="separate"/>
            </w:r>
            <w:r w:rsidR="006933FE">
              <w:rPr>
                <w:noProof/>
                <w:webHidden/>
              </w:rPr>
              <w:t>16</w:t>
            </w:r>
            <w:r w:rsidR="00D24B81">
              <w:rPr>
                <w:noProof/>
                <w:webHidden/>
              </w:rPr>
              <w:fldChar w:fldCharType="end"/>
            </w:r>
          </w:hyperlink>
        </w:p>
        <w:p w14:paraId="63ED0883" w14:textId="47DE18AE" w:rsidR="00D24B81" w:rsidRDefault="00566C73">
          <w:pPr>
            <w:pStyle w:val="TOC2"/>
            <w:tabs>
              <w:tab w:val="left" w:pos="660"/>
              <w:tab w:val="right" w:leader="dot" w:pos="10214"/>
            </w:tabs>
            <w:rPr>
              <w:rFonts w:eastAsiaTheme="minorEastAsia" w:cstheme="minorBidi"/>
              <w:noProof/>
              <w:sz w:val="22"/>
              <w:szCs w:val="22"/>
            </w:rPr>
          </w:pPr>
          <w:hyperlink w:anchor="_Toc13043674" w:history="1">
            <w:r w:rsidR="00D24B81" w:rsidRPr="00EF279C">
              <w:rPr>
                <w:rStyle w:val="Hyperlink"/>
                <w:rFonts w:eastAsia="Times"/>
                <w:noProof/>
              </w:rPr>
              <w:t>2)</w:t>
            </w:r>
            <w:r w:rsidR="00D24B81">
              <w:rPr>
                <w:rFonts w:eastAsiaTheme="minorEastAsia" w:cstheme="minorBidi"/>
                <w:noProof/>
                <w:sz w:val="22"/>
                <w:szCs w:val="22"/>
              </w:rPr>
              <w:tab/>
            </w:r>
            <w:r w:rsidR="00D24B81" w:rsidRPr="00EF279C">
              <w:rPr>
                <w:rStyle w:val="Hyperlink"/>
                <w:rFonts w:eastAsia="Times"/>
                <w:noProof/>
              </w:rPr>
              <w:t>Training Extension Form</w:t>
            </w:r>
            <w:r w:rsidR="00D24B81">
              <w:rPr>
                <w:noProof/>
                <w:webHidden/>
              </w:rPr>
              <w:tab/>
            </w:r>
            <w:r w:rsidR="00D24B81">
              <w:rPr>
                <w:noProof/>
                <w:webHidden/>
              </w:rPr>
              <w:fldChar w:fldCharType="begin"/>
            </w:r>
            <w:r w:rsidR="00D24B81">
              <w:rPr>
                <w:noProof/>
                <w:webHidden/>
              </w:rPr>
              <w:instrText xml:space="preserve"> PAGEREF _Toc13043674 \h </w:instrText>
            </w:r>
            <w:r w:rsidR="00D24B81">
              <w:rPr>
                <w:noProof/>
                <w:webHidden/>
              </w:rPr>
            </w:r>
            <w:r w:rsidR="00D24B81">
              <w:rPr>
                <w:noProof/>
                <w:webHidden/>
              </w:rPr>
              <w:fldChar w:fldCharType="separate"/>
            </w:r>
            <w:r w:rsidR="006933FE">
              <w:rPr>
                <w:noProof/>
                <w:webHidden/>
              </w:rPr>
              <w:t>17</w:t>
            </w:r>
            <w:r w:rsidR="00D24B81">
              <w:rPr>
                <w:noProof/>
                <w:webHidden/>
              </w:rPr>
              <w:fldChar w:fldCharType="end"/>
            </w:r>
          </w:hyperlink>
        </w:p>
        <w:p w14:paraId="4C5F9844" w14:textId="0773B29B" w:rsidR="00FE33E9" w:rsidRPr="00FF54AC" w:rsidRDefault="00FE33E9">
          <w:pPr>
            <w:rPr>
              <w:color w:val="000000" w:themeColor="text1"/>
              <w:sz w:val="2"/>
            </w:rPr>
          </w:pPr>
          <w:r w:rsidRPr="00FF54AC">
            <w:rPr>
              <w:b/>
              <w:bCs/>
              <w:noProof/>
              <w:color w:val="000000" w:themeColor="text1"/>
            </w:rPr>
            <w:fldChar w:fldCharType="end"/>
          </w:r>
        </w:p>
      </w:sdtContent>
    </w:sdt>
    <w:p w14:paraId="0A614D1C" w14:textId="77777777" w:rsidR="00CE5370" w:rsidRPr="00FF54AC" w:rsidRDefault="00CE5370">
      <w:pPr>
        <w:rPr>
          <w:color w:val="000000" w:themeColor="text1"/>
        </w:rPr>
      </w:pPr>
      <w:r w:rsidRPr="00FF54AC">
        <w:rPr>
          <w:color w:val="000000" w:themeColor="text1"/>
        </w:rPr>
        <w:br w:type="page"/>
      </w:r>
    </w:p>
    <w:p w14:paraId="51D7EDEF" w14:textId="77777777" w:rsidR="006C5878" w:rsidRPr="00FF54AC" w:rsidRDefault="006C5878" w:rsidP="006C5878">
      <w:pPr>
        <w:pStyle w:val="Heading1"/>
        <w:rPr>
          <w:color w:val="000000" w:themeColor="text1"/>
        </w:rPr>
      </w:pPr>
      <w:bookmarkStart w:id="0" w:name="_Toc13043650"/>
      <w:r w:rsidRPr="00FF54AC">
        <w:rPr>
          <w:color w:val="000000" w:themeColor="text1"/>
        </w:rPr>
        <w:lastRenderedPageBreak/>
        <w:t>I.</w:t>
      </w:r>
      <w:r w:rsidRPr="00FF54AC">
        <w:rPr>
          <w:color w:val="000000" w:themeColor="text1"/>
        </w:rPr>
        <w:tab/>
        <w:t>PURPOSE:</w:t>
      </w:r>
      <w:bookmarkEnd w:id="0"/>
    </w:p>
    <w:p w14:paraId="63CFBD98" w14:textId="13D5B47E" w:rsidR="006C5878" w:rsidRPr="00FF54AC" w:rsidRDefault="006C5878" w:rsidP="00F841F5">
      <w:pPr>
        <w:ind w:left="720"/>
        <w:rPr>
          <w:color w:val="000000" w:themeColor="text1"/>
          <w:szCs w:val="24"/>
        </w:rPr>
      </w:pPr>
      <w:r w:rsidRPr="00FF54AC">
        <w:rPr>
          <w:color w:val="000000" w:themeColor="text1"/>
          <w:szCs w:val="24"/>
        </w:rPr>
        <w:t xml:space="preserve">This program guide describes the program and procedures for </w:t>
      </w:r>
      <w:r w:rsidR="00515271">
        <w:rPr>
          <w:color w:val="000000" w:themeColor="text1"/>
          <w:szCs w:val="24"/>
        </w:rPr>
        <w:t xml:space="preserve">[Your </w:t>
      </w:r>
      <w:proofErr w:type="gramStart"/>
      <w:r w:rsidR="00515271">
        <w:rPr>
          <w:color w:val="000000" w:themeColor="text1"/>
          <w:szCs w:val="24"/>
        </w:rPr>
        <w:t>Company]</w:t>
      </w:r>
      <w:r w:rsidR="00E74A45">
        <w:rPr>
          <w:color w:val="000000" w:themeColor="text1"/>
          <w:szCs w:val="24"/>
        </w:rPr>
        <w:t xml:space="preserve"> </w:t>
      </w:r>
      <w:r w:rsidRPr="00FF54AC">
        <w:rPr>
          <w:color w:val="000000" w:themeColor="text1"/>
          <w:szCs w:val="24"/>
        </w:rPr>
        <w:t xml:space="preserve"> </w:t>
      </w:r>
      <w:r w:rsidR="00E74A45">
        <w:rPr>
          <w:color w:val="000000" w:themeColor="text1"/>
          <w:szCs w:val="24"/>
        </w:rPr>
        <w:t>(</w:t>
      </w:r>
      <w:proofErr w:type="gramEnd"/>
      <w:r w:rsidR="00515271">
        <w:rPr>
          <w:color w:val="000000" w:themeColor="text1"/>
          <w:szCs w:val="24"/>
        </w:rPr>
        <w:t>[YOUR COMPANY]</w:t>
      </w:r>
      <w:r w:rsidR="00E74A45">
        <w:rPr>
          <w:color w:val="000000" w:themeColor="text1"/>
          <w:szCs w:val="24"/>
        </w:rPr>
        <w:t xml:space="preserve">) </w:t>
      </w:r>
      <w:r w:rsidR="00B43BF8">
        <w:rPr>
          <w:color w:val="000000" w:themeColor="text1"/>
          <w:szCs w:val="24"/>
        </w:rPr>
        <w:t>Team member</w:t>
      </w:r>
      <w:r w:rsidRPr="00FF54AC">
        <w:rPr>
          <w:color w:val="000000" w:themeColor="text1"/>
          <w:szCs w:val="24"/>
        </w:rPr>
        <w:t xml:space="preserve"> training and qualifications.</w:t>
      </w:r>
    </w:p>
    <w:p w14:paraId="33A94CE8" w14:textId="77777777" w:rsidR="006C5878" w:rsidRPr="00FF54AC" w:rsidRDefault="006C5878" w:rsidP="001518DF">
      <w:pPr>
        <w:numPr>
          <w:ilvl w:val="0"/>
          <w:numId w:val="2"/>
        </w:numPr>
        <w:tabs>
          <w:tab w:val="left" w:pos="-720"/>
          <w:tab w:val="left" w:pos="0"/>
        </w:tabs>
        <w:suppressAutoHyphens/>
        <w:ind w:left="1440"/>
        <w:jc w:val="both"/>
        <w:rPr>
          <w:color w:val="000000" w:themeColor="text1"/>
          <w:spacing w:val="-2"/>
          <w:szCs w:val="24"/>
        </w:rPr>
      </w:pPr>
      <w:r w:rsidRPr="00FF54AC">
        <w:rPr>
          <w:color w:val="000000" w:themeColor="text1"/>
          <w:spacing w:val="-2"/>
          <w:szCs w:val="24"/>
        </w:rPr>
        <w:t xml:space="preserve">The </w:t>
      </w:r>
      <w:r w:rsidR="00FA288A" w:rsidRPr="00FF54AC">
        <w:rPr>
          <w:b/>
          <w:bCs/>
          <w:color w:val="000000" w:themeColor="text1"/>
          <w:spacing w:val="-2"/>
          <w:szCs w:val="24"/>
        </w:rPr>
        <w:t xml:space="preserve">Overview </w:t>
      </w:r>
      <w:r w:rsidRPr="00FF54AC">
        <w:rPr>
          <w:color w:val="000000" w:themeColor="text1"/>
          <w:spacing w:val="-2"/>
          <w:szCs w:val="24"/>
        </w:rPr>
        <w:t xml:space="preserve">is intended for the information of all who have an interest in the general structure, content, and management of the program. </w:t>
      </w:r>
    </w:p>
    <w:p w14:paraId="00F82E36" w14:textId="77777777" w:rsidR="00FA288A" w:rsidRPr="00FF54AC" w:rsidRDefault="006C5878" w:rsidP="001518DF">
      <w:pPr>
        <w:numPr>
          <w:ilvl w:val="0"/>
          <w:numId w:val="2"/>
        </w:numPr>
        <w:tabs>
          <w:tab w:val="left" w:pos="-720"/>
          <w:tab w:val="left" w:pos="0"/>
        </w:tabs>
        <w:suppressAutoHyphens/>
        <w:ind w:left="1440"/>
        <w:jc w:val="both"/>
        <w:rPr>
          <w:color w:val="000000" w:themeColor="text1"/>
          <w:spacing w:val="-2"/>
          <w:szCs w:val="24"/>
        </w:rPr>
      </w:pPr>
      <w:r w:rsidRPr="00FF54AC">
        <w:rPr>
          <w:color w:val="000000" w:themeColor="text1"/>
          <w:spacing w:val="-2"/>
          <w:szCs w:val="24"/>
        </w:rPr>
        <w:t xml:space="preserve">The </w:t>
      </w:r>
      <w:r w:rsidR="00FA288A" w:rsidRPr="00FF54AC">
        <w:rPr>
          <w:color w:val="000000" w:themeColor="text1"/>
          <w:spacing w:val="-2"/>
          <w:szCs w:val="24"/>
        </w:rPr>
        <w:t xml:space="preserve">subsequent </w:t>
      </w:r>
      <w:r w:rsidRPr="00FF54AC">
        <w:rPr>
          <w:bCs/>
          <w:color w:val="000000" w:themeColor="text1"/>
          <w:spacing w:val="-2"/>
          <w:szCs w:val="24"/>
        </w:rPr>
        <w:t>portions</w:t>
      </w:r>
      <w:r w:rsidRPr="00FF54AC">
        <w:rPr>
          <w:b/>
          <w:bCs/>
          <w:color w:val="000000" w:themeColor="text1"/>
          <w:spacing w:val="-2"/>
          <w:szCs w:val="24"/>
        </w:rPr>
        <w:t xml:space="preserve"> </w:t>
      </w:r>
      <w:r w:rsidRPr="00FF54AC">
        <w:rPr>
          <w:color w:val="000000" w:themeColor="text1"/>
          <w:spacing w:val="-2"/>
          <w:szCs w:val="24"/>
        </w:rPr>
        <w:t xml:space="preserve">of this program guide provide detailed guidelines and procedures of the implementation and administration of the operations qualifications process.  </w:t>
      </w:r>
    </w:p>
    <w:p w14:paraId="4C117D7F" w14:textId="77777777" w:rsidR="00FA288A" w:rsidRPr="00FF54AC" w:rsidRDefault="00FA288A" w:rsidP="00FA288A">
      <w:pPr>
        <w:tabs>
          <w:tab w:val="left" w:pos="-720"/>
        </w:tabs>
        <w:suppressAutoHyphens/>
        <w:ind w:left="720"/>
        <w:jc w:val="both"/>
        <w:rPr>
          <w:color w:val="000000" w:themeColor="text1"/>
          <w:spacing w:val="-2"/>
          <w:szCs w:val="24"/>
        </w:rPr>
      </w:pPr>
    </w:p>
    <w:p w14:paraId="56084D99" w14:textId="4C0B5832" w:rsidR="006C5878" w:rsidRPr="00FF54AC" w:rsidRDefault="00FA288A" w:rsidP="00FA288A">
      <w:pPr>
        <w:tabs>
          <w:tab w:val="left" w:pos="-720"/>
        </w:tabs>
        <w:suppressAutoHyphens/>
        <w:ind w:left="720"/>
        <w:jc w:val="both"/>
        <w:rPr>
          <w:color w:val="000000" w:themeColor="text1"/>
          <w:spacing w:val="-2"/>
          <w:szCs w:val="24"/>
        </w:rPr>
      </w:pPr>
      <w:r w:rsidRPr="00FF54AC">
        <w:rPr>
          <w:color w:val="000000" w:themeColor="text1"/>
          <w:spacing w:val="-2"/>
          <w:szCs w:val="24"/>
        </w:rPr>
        <w:t xml:space="preserve">This program guide has </w:t>
      </w:r>
      <w:r w:rsidR="006C5878" w:rsidRPr="00FF54AC">
        <w:rPr>
          <w:color w:val="000000" w:themeColor="text1"/>
          <w:spacing w:val="-2"/>
          <w:szCs w:val="24"/>
        </w:rPr>
        <w:t xml:space="preserve">been reviewed and approved by </w:t>
      </w:r>
      <w:r w:rsidR="00515271">
        <w:rPr>
          <w:color w:val="000000" w:themeColor="text1"/>
          <w:spacing w:val="-2"/>
          <w:szCs w:val="24"/>
        </w:rPr>
        <w:t>[YOUR COMPANY]</w:t>
      </w:r>
      <w:r w:rsidR="00B43BF8">
        <w:rPr>
          <w:color w:val="000000" w:themeColor="text1"/>
          <w:spacing w:val="-2"/>
          <w:szCs w:val="24"/>
        </w:rPr>
        <w:t xml:space="preserve"> </w:t>
      </w:r>
      <w:r w:rsidR="006C5878" w:rsidRPr="00FF54AC">
        <w:rPr>
          <w:color w:val="000000" w:themeColor="text1"/>
          <w:spacing w:val="-2"/>
          <w:szCs w:val="24"/>
        </w:rPr>
        <w:t>management and clarif</w:t>
      </w:r>
      <w:r w:rsidR="00DD048E" w:rsidRPr="00FF54AC">
        <w:rPr>
          <w:color w:val="000000" w:themeColor="text1"/>
          <w:spacing w:val="-2"/>
          <w:szCs w:val="24"/>
        </w:rPr>
        <w:t>ies</w:t>
      </w:r>
      <w:r w:rsidR="006C5878" w:rsidRPr="00FF54AC">
        <w:rPr>
          <w:color w:val="000000" w:themeColor="text1"/>
          <w:spacing w:val="-2"/>
          <w:szCs w:val="24"/>
        </w:rPr>
        <w:t xml:space="preserve"> how this training program can best satisfy the needs of the company.</w:t>
      </w:r>
    </w:p>
    <w:p w14:paraId="1795D16F" w14:textId="77777777" w:rsidR="00555FEB" w:rsidRPr="00FF54AC" w:rsidRDefault="00555FEB" w:rsidP="00FA288A">
      <w:pPr>
        <w:tabs>
          <w:tab w:val="left" w:pos="-720"/>
        </w:tabs>
        <w:suppressAutoHyphens/>
        <w:ind w:left="720"/>
        <w:jc w:val="both"/>
        <w:rPr>
          <w:color w:val="000000" w:themeColor="text1"/>
          <w:spacing w:val="-2"/>
          <w:szCs w:val="24"/>
        </w:rPr>
      </w:pPr>
    </w:p>
    <w:p w14:paraId="6990438C" w14:textId="3674A49A" w:rsidR="00555FEB" w:rsidRPr="00FF54AC" w:rsidRDefault="00555FEB" w:rsidP="00FA288A">
      <w:pPr>
        <w:tabs>
          <w:tab w:val="left" w:pos="-720"/>
        </w:tabs>
        <w:suppressAutoHyphens/>
        <w:ind w:left="720"/>
        <w:jc w:val="both"/>
        <w:rPr>
          <w:color w:val="000000" w:themeColor="text1"/>
          <w:spacing w:val="-2"/>
          <w:szCs w:val="24"/>
        </w:rPr>
      </w:pPr>
      <w:r w:rsidRPr="00FF54AC">
        <w:rPr>
          <w:b/>
          <w:color w:val="000000" w:themeColor="text1"/>
          <w:spacing w:val="-2"/>
          <w:szCs w:val="24"/>
        </w:rPr>
        <w:t xml:space="preserve">NOTE: Though this guide outlines a framework and articulates the general principles governing </w:t>
      </w:r>
      <w:r w:rsidR="00515271">
        <w:rPr>
          <w:b/>
          <w:color w:val="000000" w:themeColor="text1"/>
          <w:spacing w:val="-2"/>
          <w:szCs w:val="24"/>
        </w:rPr>
        <w:t>[YOUR COMPANY]</w:t>
      </w:r>
      <w:r w:rsidRPr="00FF54AC">
        <w:rPr>
          <w:b/>
          <w:color w:val="000000" w:themeColor="text1"/>
          <w:spacing w:val="-2"/>
          <w:szCs w:val="24"/>
        </w:rPr>
        <w:t xml:space="preserve"> </w:t>
      </w:r>
      <w:r w:rsidR="00B43BF8">
        <w:rPr>
          <w:b/>
          <w:color w:val="000000" w:themeColor="text1"/>
          <w:spacing w:val="-2"/>
          <w:szCs w:val="24"/>
        </w:rPr>
        <w:t>Team member</w:t>
      </w:r>
      <w:r w:rsidRPr="00FF54AC">
        <w:rPr>
          <w:b/>
          <w:color w:val="000000" w:themeColor="text1"/>
          <w:spacing w:val="-2"/>
          <w:szCs w:val="24"/>
        </w:rPr>
        <w:t xml:space="preserve"> training, it remains management prerogative to deviate from this guide as needs of the operation and situation dictate</w:t>
      </w:r>
      <w:r w:rsidRPr="00FF54AC">
        <w:rPr>
          <w:color w:val="000000" w:themeColor="text1"/>
          <w:spacing w:val="-2"/>
          <w:szCs w:val="24"/>
        </w:rPr>
        <w:t xml:space="preserve">.  </w:t>
      </w:r>
    </w:p>
    <w:p w14:paraId="5E7C42DA" w14:textId="77777777" w:rsidR="006C5878" w:rsidRPr="00FF54AC" w:rsidRDefault="006C5878" w:rsidP="006C5878">
      <w:pPr>
        <w:pStyle w:val="Heading1"/>
        <w:rPr>
          <w:color w:val="000000" w:themeColor="text1"/>
        </w:rPr>
      </w:pPr>
      <w:bookmarkStart w:id="1" w:name="_Toc13043651"/>
      <w:r w:rsidRPr="00FF54AC">
        <w:rPr>
          <w:color w:val="000000" w:themeColor="text1"/>
        </w:rPr>
        <w:t>II.</w:t>
      </w:r>
      <w:r w:rsidRPr="00FF54AC">
        <w:rPr>
          <w:color w:val="000000" w:themeColor="text1"/>
        </w:rPr>
        <w:tab/>
      </w:r>
      <w:r w:rsidR="00285527" w:rsidRPr="00FF54AC">
        <w:rPr>
          <w:color w:val="000000" w:themeColor="text1"/>
        </w:rPr>
        <w:t>OVERVIEW</w:t>
      </w:r>
      <w:r w:rsidRPr="00FF54AC">
        <w:rPr>
          <w:color w:val="000000" w:themeColor="text1"/>
        </w:rPr>
        <w:t>:</w:t>
      </w:r>
      <w:bookmarkEnd w:id="1"/>
    </w:p>
    <w:p w14:paraId="3BEF4684" w14:textId="047F6B2E" w:rsidR="00E851A8" w:rsidRDefault="00515271" w:rsidP="00F841F5">
      <w:pPr>
        <w:ind w:left="720"/>
        <w:rPr>
          <w:color w:val="000000" w:themeColor="text1"/>
        </w:rPr>
      </w:pPr>
      <w:r>
        <w:rPr>
          <w:color w:val="000000" w:themeColor="text1"/>
        </w:rPr>
        <w:t>[YOUR COMPANY]</w:t>
      </w:r>
      <w:r w:rsidR="00D16464" w:rsidRPr="00FF54AC">
        <w:rPr>
          <w:color w:val="000000" w:themeColor="text1"/>
        </w:rPr>
        <w:t xml:space="preserve"> strives for operational excellence as measured in s</w:t>
      </w:r>
      <w:r w:rsidR="00355B48" w:rsidRPr="00FF54AC">
        <w:rPr>
          <w:color w:val="000000" w:themeColor="text1"/>
        </w:rPr>
        <w:t>afe</w:t>
      </w:r>
      <w:r w:rsidR="00D16464" w:rsidRPr="00FF54AC">
        <w:rPr>
          <w:color w:val="000000" w:themeColor="text1"/>
        </w:rPr>
        <w:t>ty</w:t>
      </w:r>
      <w:r w:rsidR="00355B48" w:rsidRPr="00FF54AC">
        <w:rPr>
          <w:color w:val="000000" w:themeColor="text1"/>
        </w:rPr>
        <w:t xml:space="preserve">, </w:t>
      </w:r>
      <w:r w:rsidR="00ED0779">
        <w:rPr>
          <w:color w:val="000000" w:themeColor="text1"/>
        </w:rPr>
        <w:t>environmental compliance</w:t>
      </w:r>
      <w:r w:rsidR="002F0F14">
        <w:rPr>
          <w:color w:val="000000" w:themeColor="text1"/>
        </w:rPr>
        <w:t xml:space="preserve">, </w:t>
      </w:r>
      <w:r w:rsidR="00355B48" w:rsidRPr="00FF54AC">
        <w:rPr>
          <w:color w:val="000000" w:themeColor="text1"/>
        </w:rPr>
        <w:t>efficien</w:t>
      </w:r>
      <w:r w:rsidR="00D16464" w:rsidRPr="00FF54AC">
        <w:rPr>
          <w:color w:val="000000" w:themeColor="text1"/>
        </w:rPr>
        <w:t xml:space="preserve">cy, and reliability.  </w:t>
      </w:r>
      <w:r w:rsidR="00E851A8">
        <w:rPr>
          <w:color w:val="000000" w:themeColor="text1"/>
        </w:rPr>
        <w:t>Operational excellence is the culmination of being:</w:t>
      </w:r>
    </w:p>
    <w:p w14:paraId="3A1F16F5" w14:textId="61A3E23B" w:rsidR="00E851A8" w:rsidRDefault="00E851A8" w:rsidP="00E851A8">
      <w:pPr>
        <w:pStyle w:val="ListParagraph"/>
        <w:numPr>
          <w:ilvl w:val="0"/>
          <w:numId w:val="21"/>
        </w:numPr>
        <w:rPr>
          <w:color w:val="000000" w:themeColor="text1"/>
        </w:rPr>
      </w:pPr>
      <w:r>
        <w:rPr>
          <w:color w:val="000000" w:themeColor="text1"/>
        </w:rPr>
        <w:t>Well Run</w:t>
      </w:r>
    </w:p>
    <w:p w14:paraId="672AE62B" w14:textId="0B3CE12A" w:rsidR="00E851A8" w:rsidRDefault="00E851A8" w:rsidP="00E851A8">
      <w:pPr>
        <w:pStyle w:val="ListParagraph"/>
        <w:numPr>
          <w:ilvl w:val="0"/>
          <w:numId w:val="21"/>
        </w:numPr>
        <w:rPr>
          <w:color w:val="000000" w:themeColor="text1"/>
        </w:rPr>
      </w:pPr>
      <w:r>
        <w:rPr>
          <w:color w:val="000000" w:themeColor="text1"/>
        </w:rPr>
        <w:t>Well Maintained</w:t>
      </w:r>
    </w:p>
    <w:p w14:paraId="3996B4EA" w14:textId="545EBBCB" w:rsidR="00E851A8" w:rsidRDefault="00E851A8" w:rsidP="00E851A8">
      <w:pPr>
        <w:pStyle w:val="ListParagraph"/>
        <w:numPr>
          <w:ilvl w:val="0"/>
          <w:numId w:val="21"/>
        </w:numPr>
        <w:rPr>
          <w:color w:val="000000" w:themeColor="text1"/>
        </w:rPr>
      </w:pPr>
      <w:r>
        <w:rPr>
          <w:color w:val="000000" w:themeColor="text1"/>
        </w:rPr>
        <w:t>Well Managed</w:t>
      </w:r>
    </w:p>
    <w:p w14:paraId="51574BF6" w14:textId="025CFB30" w:rsidR="00E851A8" w:rsidRDefault="00E851A8" w:rsidP="00E851A8">
      <w:pPr>
        <w:pStyle w:val="ListParagraph"/>
        <w:numPr>
          <w:ilvl w:val="0"/>
          <w:numId w:val="21"/>
        </w:numPr>
        <w:rPr>
          <w:color w:val="000000" w:themeColor="text1"/>
        </w:rPr>
      </w:pPr>
      <w:r>
        <w:rPr>
          <w:color w:val="000000" w:themeColor="text1"/>
        </w:rPr>
        <w:t>Well Lead</w:t>
      </w:r>
    </w:p>
    <w:p w14:paraId="441D0A2D" w14:textId="77777777" w:rsidR="00E851A8" w:rsidRPr="00E851A8" w:rsidRDefault="00E851A8" w:rsidP="00E851A8">
      <w:pPr>
        <w:rPr>
          <w:color w:val="000000" w:themeColor="text1"/>
        </w:rPr>
      </w:pPr>
    </w:p>
    <w:p w14:paraId="601D7BBC" w14:textId="0FCED500" w:rsidR="00355B48" w:rsidRPr="00FF54AC" w:rsidRDefault="00E851A8" w:rsidP="00F841F5">
      <w:pPr>
        <w:ind w:left="720"/>
        <w:rPr>
          <w:color w:val="000000" w:themeColor="text1"/>
        </w:rPr>
      </w:pPr>
      <w:r>
        <w:rPr>
          <w:color w:val="000000" w:themeColor="text1"/>
        </w:rPr>
        <w:t xml:space="preserve">Operational excellence requires well </w:t>
      </w:r>
      <w:r w:rsidR="00D16464" w:rsidRPr="00FF54AC">
        <w:rPr>
          <w:color w:val="000000" w:themeColor="text1"/>
        </w:rPr>
        <w:t xml:space="preserve">trained and engaged </w:t>
      </w:r>
      <w:r w:rsidR="00B43BF8">
        <w:rPr>
          <w:color w:val="000000" w:themeColor="text1"/>
        </w:rPr>
        <w:t>team member</w:t>
      </w:r>
      <w:r w:rsidR="00D16464" w:rsidRPr="00FF54AC">
        <w:rPr>
          <w:color w:val="000000" w:themeColor="text1"/>
        </w:rPr>
        <w:t>s</w:t>
      </w:r>
      <w:r>
        <w:rPr>
          <w:color w:val="000000" w:themeColor="text1"/>
        </w:rPr>
        <w:t xml:space="preserve"> with the </w:t>
      </w:r>
      <w:r w:rsidRPr="00FF54AC">
        <w:rPr>
          <w:color w:val="000000" w:themeColor="text1"/>
        </w:rPr>
        <w:t>high</w:t>
      </w:r>
      <w:r>
        <w:rPr>
          <w:color w:val="000000" w:themeColor="text1"/>
        </w:rPr>
        <w:t>est</w:t>
      </w:r>
      <w:r w:rsidRPr="00FF54AC">
        <w:rPr>
          <w:color w:val="000000" w:themeColor="text1"/>
        </w:rPr>
        <w:t xml:space="preserve"> levels of professionalism and technical competence</w:t>
      </w:r>
      <w:r>
        <w:rPr>
          <w:color w:val="000000" w:themeColor="text1"/>
        </w:rPr>
        <w:t xml:space="preserve"> working </w:t>
      </w:r>
      <w:r w:rsidR="00B43BF8">
        <w:rPr>
          <w:color w:val="000000" w:themeColor="text1"/>
        </w:rPr>
        <w:t>collaboratively within a team environment</w:t>
      </w:r>
      <w:r w:rsidRPr="00E851A8">
        <w:rPr>
          <w:color w:val="000000" w:themeColor="text1"/>
        </w:rPr>
        <w:t xml:space="preserve"> </w:t>
      </w:r>
      <w:r>
        <w:rPr>
          <w:color w:val="000000" w:themeColor="text1"/>
        </w:rPr>
        <w:t>at all levels</w:t>
      </w:r>
      <w:r w:rsidR="00D16464" w:rsidRPr="00FF54AC">
        <w:rPr>
          <w:color w:val="000000" w:themeColor="text1"/>
        </w:rPr>
        <w:t xml:space="preserve">.  </w:t>
      </w:r>
    </w:p>
    <w:p w14:paraId="6620D3A1" w14:textId="77777777" w:rsidR="00D16464" w:rsidRPr="00FF54AC" w:rsidRDefault="00D16464" w:rsidP="00F841F5">
      <w:pPr>
        <w:ind w:left="720"/>
        <w:rPr>
          <w:color w:val="000000" w:themeColor="text1"/>
        </w:rPr>
      </w:pPr>
    </w:p>
    <w:p w14:paraId="1463BCC1" w14:textId="1BCCB1EA" w:rsidR="00AD231C" w:rsidRPr="00FF54AC" w:rsidRDefault="00BF796E" w:rsidP="00F841F5">
      <w:pPr>
        <w:ind w:left="720"/>
        <w:rPr>
          <w:color w:val="000000" w:themeColor="text1"/>
        </w:rPr>
      </w:pPr>
      <w:r w:rsidRPr="00FF54AC">
        <w:rPr>
          <w:noProof/>
          <w:color w:val="000000" w:themeColor="text1"/>
        </w:rPr>
        <mc:AlternateContent>
          <mc:Choice Requires="wps">
            <w:drawing>
              <wp:anchor distT="0" distB="0" distL="114300" distR="114300" simplePos="0" relativeHeight="251661312" behindDoc="0" locked="0" layoutInCell="1" allowOverlap="1" wp14:anchorId="66A5A371" wp14:editId="7B7C0CB3">
                <wp:simplePos x="0" y="0"/>
                <wp:positionH relativeFrom="column">
                  <wp:posOffset>4257675</wp:posOffset>
                </wp:positionH>
                <wp:positionV relativeFrom="paragraph">
                  <wp:posOffset>1858010</wp:posOffset>
                </wp:positionV>
                <wp:extent cx="2690495" cy="200025"/>
                <wp:effectExtent l="0" t="0" r="0" b="9525"/>
                <wp:wrapTight wrapText="left">
                  <wp:wrapPolygon edited="0">
                    <wp:start x="0" y="0"/>
                    <wp:lineTo x="0" y="20571"/>
                    <wp:lineTo x="21411" y="20571"/>
                    <wp:lineTo x="2141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690495" cy="200025"/>
                        </a:xfrm>
                        <a:prstGeom prst="rect">
                          <a:avLst/>
                        </a:prstGeom>
                        <a:solidFill>
                          <a:prstClr val="white"/>
                        </a:solidFill>
                        <a:ln>
                          <a:noFill/>
                        </a:ln>
                        <a:effectLst/>
                      </wps:spPr>
                      <wps:txbx>
                        <w:txbxContent>
                          <w:p w14:paraId="7C01F6E5" w14:textId="442E1C10" w:rsidR="001C6D64" w:rsidRPr="00E25689" w:rsidRDefault="001C6D64" w:rsidP="00FC40B8">
                            <w:pPr>
                              <w:pStyle w:val="Caption"/>
                              <w:spacing w:after="0"/>
                              <w:jc w:val="center"/>
                              <w:rPr>
                                <w:sz w:val="22"/>
                                <w:szCs w:val="20"/>
                              </w:rPr>
                            </w:pPr>
                            <w:r w:rsidRPr="00E25689">
                              <w:rPr>
                                <w:sz w:val="16"/>
                              </w:rPr>
                              <w:t xml:space="preserve">Figure </w:t>
                            </w:r>
                            <w:r w:rsidRPr="00E25689">
                              <w:rPr>
                                <w:sz w:val="16"/>
                              </w:rPr>
                              <w:fldChar w:fldCharType="begin"/>
                            </w:r>
                            <w:r w:rsidRPr="00E25689">
                              <w:rPr>
                                <w:sz w:val="16"/>
                              </w:rPr>
                              <w:instrText xml:space="preserve"> SEQ Figure \* ARABIC </w:instrText>
                            </w:r>
                            <w:r w:rsidRPr="00E25689">
                              <w:rPr>
                                <w:sz w:val="16"/>
                              </w:rPr>
                              <w:fldChar w:fldCharType="separate"/>
                            </w:r>
                            <w:r w:rsidR="006933FE">
                              <w:rPr>
                                <w:noProof/>
                                <w:sz w:val="16"/>
                              </w:rPr>
                              <w:t>1</w:t>
                            </w:r>
                            <w:r w:rsidRPr="00E25689">
                              <w:rPr>
                                <w:noProof/>
                                <w:sz w:val="16"/>
                              </w:rPr>
                              <w:fldChar w:fldCharType="end"/>
                            </w:r>
                            <w:r w:rsidRPr="00E25689">
                              <w:rPr>
                                <w:sz w:val="16"/>
                              </w:rPr>
                              <w:t>: Building Blocks of Operational Excellence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5A371" id="_x0000_t202" coordsize="21600,21600" o:spt="202" path="m,l,21600r21600,l21600,xe">
                <v:stroke joinstyle="miter"/>
                <v:path gradientshapeok="t" o:connecttype="rect"/>
              </v:shapetype>
              <v:shape id="Text Box 9" o:spid="_x0000_s1026" type="#_x0000_t202" style="position:absolute;left:0;text-align:left;margin-left:335.25pt;margin-top:146.3pt;width:211.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" stroked="f">
                <v:textbox inset="0,0,0,0">
                  <w:txbxContent>
                    <w:p w14:paraId="7C01F6E5" w14:textId="442E1C10" w:rsidR="001C6D64" w:rsidRPr="00E25689" w:rsidRDefault="001C6D64" w:rsidP="00FC40B8">
                      <w:pPr>
                        <w:pStyle w:val="Caption"/>
                        <w:spacing w:after="0"/>
                        <w:jc w:val="center"/>
                        <w:rPr>
                          <w:sz w:val="22"/>
                          <w:szCs w:val="20"/>
                        </w:rPr>
                      </w:pPr>
                      <w:r w:rsidRPr="00E25689">
                        <w:rPr>
                          <w:sz w:val="16"/>
                        </w:rPr>
                        <w:t xml:space="preserve">Figure </w:t>
                      </w:r>
                      <w:r w:rsidRPr="00E25689">
                        <w:rPr>
                          <w:sz w:val="16"/>
                        </w:rPr>
                        <w:fldChar w:fldCharType="begin"/>
                      </w:r>
                      <w:r w:rsidRPr="00E25689">
                        <w:rPr>
                          <w:sz w:val="16"/>
                        </w:rPr>
                        <w:instrText xml:space="preserve"> SEQ Figure \* ARABIC </w:instrText>
                      </w:r>
                      <w:r w:rsidRPr="00E25689">
                        <w:rPr>
                          <w:sz w:val="16"/>
                        </w:rPr>
                        <w:fldChar w:fldCharType="separate"/>
                      </w:r>
                      <w:r w:rsidR="006933FE">
                        <w:rPr>
                          <w:noProof/>
                          <w:sz w:val="16"/>
                        </w:rPr>
                        <w:t>1</w:t>
                      </w:r>
                      <w:r w:rsidRPr="00E25689">
                        <w:rPr>
                          <w:noProof/>
                          <w:sz w:val="16"/>
                        </w:rPr>
                        <w:fldChar w:fldCharType="end"/>
                      </w:r>
                      <w:r w:rsidRPr="00E25689">
                        <w:rPr>
                          <w:sz w:val="16"/>
                        </w:rPr>
                        <w:t>: Building Blocks of Operational Excellence</w:t>
                      </w:r>
                    </w:p>
                  </w:txbxContent>
                </v:textbox>
                <w10:wrap type="tight" side="left"/>
              </v:shape>
            </w:pict>
          </mc:Fallback>
        </mc:AlternateContent>
      </w:r>
      <w:r w:rsidR="00D16464" w:rsidRPr="00FF54AC">
        <w:rPr>
          <w:color w:val="000000" w:themeColor="text1"/>
        </w:rPr>
        <w:t xml:space="preserve">To achieve our goals every </w:t>
      </w:r>
      <w:r w:rsidR="00B43BF8">
        <w:rPr>
          <w:color w:val="000000" w:themeColor="text1"/>
        </w:rPr>
        <w:t>team member</w:t>
      </w:r>
      <w:r w:rsidR="00D16464" w:rsidRPr="00FF54AC">
        <w:rPr>
          <w:color w:val="000000" w:themeColor="text1"/>
        </w:rPr>
        <w:t xml:space="preserve"> </w:t>
      </w:r>
      <w:r w:rsidR="00A546B1">
        <w:rPr>
          <w:color w:val="000000" w:themeColor="text1"/>
        </w:rPr>
        <w:t>must</w:t>
      </w:r>
      <w:r w:rsidR="00D16464" w:rsidRPr="00FF54AC">
        <w:rPr>
          <w:color w:val="000000" w:themeColor="text1"/>
        </w:rPr>
        <w:t xml:space="preserve"> </w:t>
      </w:r>
      <w:r w:rsidR="00B43BF8">
        <w:rPr>
          <w:color w:val="000000" w:themeColor="text1"/>
        </w:rPr>
        <w:t xml:space="preserve">work </w:t>
      </w:r>
      <w:r w:rsidR="00D16464" w:rsidRPr="00FF54AC">
        <w:rPr>
          <w:color w:val="000000" w:themeColor="text1"/>
        </w:rPr>
        <w:t xml:space="preserve">in a </w:t>
      </w:r>
      <w:r w:rsidR="00B43BF8">
        <w:rPr>
          <w:color w:val="000000" w:themeColor="text1"/>
        </w:rPr>
        <w:t xml:space="preserve">state </w:t>
      </w:r>
      <w:r w:rsidR="00D16464" w:rsidRPr="00FF54AC">
        <w:rPr>
          <w:color w:val="000000" w:themeColor="text1"/>
        </w:rPr>
        <w:t xml:space="preserve">of heightened awareness and anticipation.  Before </w:t>
      </w:r>
      <w:r w:rsidR="00B43BF8">
        <w:rPr>
          <w:color w:val="000000" w:themeColor="text1"/>
        </w:rPr>
        <w:t>taking any action</w:t>
      </w:r>
      <w:r w:rsidR="00D16464" w:rsidRPr="00FF54AC">
        <w:rPr>
          <w:color w:val="000000" w:themeColor="text1"/>
        </w:rPr>
        <w:t xml:space="preserve">, before pushing a single button, throwing a switch, or turning a valve, the </w:t>
      </w:r>
      <w:r w:rsidR="00B43BF8">
        <w:rPr>
          <w:color w:val="000000" w:themeColor="text1"/>
        </w:rPr>
        <w:t>team member</w:t>
      </w:r>
      <w:r w:rsidR="00D16464" w:rsidRPr="00FF54AC">
        <w:rPr>
          <w:color w:val="000000" w:themeColor="text1"/>
        </w:rPr>
        <w:t xml:space="preserve"> must fully understand the task, </w:t>
      </w:r>
      <w:r w:rsidR="00B43BF8">
        <w:rPr>
          <w:color w:val="000000" w:themeColor="text1"/>
        </w:rPr>
        <w:t xml:space="preserve">all potential hazards </w:t>
      </w:r>
      <w:r w:rsidR="00E851A8">
        <w:rPr>
          <w:color w:val="000000" w:themeColor="text1"/>
        </w:rPr>
        <w:t xml:space="preserve">and required controls </w:t>
      </w:r>
      <w:r w:rsidR="00B43BF8">
        <w:rPr>
          <w:color w:val="000000" w:themeColor="text1"/>
        </w:rPr>
        <w:t xml:space="preserve">involved, and </w:t>
      </w:r>
      <w:r w:rsidR="00D16464" w:rsidRPr="00FF54AC">
        <w:rPr>
          <w:color w:val="000000" w:themeColor="text1"/>
        </w:rPr>
        <w:t xml:space="preserve">must anticipate the expected system response (will flow or temperature increase or decrease, </w:t>
      </w:r>
      <w:r w:rsidR="00B5735F" w:rsidRPr="00FF54AC">
        <w:rPr>
          <w:color w:val="000000" w:themeColor="text1"/>
        </w:rPr>
        <w:t xml:space="preserve">will there be an accompanying sound, </w:t>
      </w:r>
      <w:r w:rsidR="006E4AE4" w:rsidRPr="00FF54AC">
        <w:rPr>
          <w:noProof/>
          <w:color w:val="000000" w:themeColor="text1"/>
        </w:rPr>
        <w:drawing>
          <wp:anchor distT="0" distB="0" distL="114300" distR="114300" simplePos="0" relativeHeight="251658240" behindDoc="1" locked="0" layoutInCell="1" allowOverlap="1" wp14:anchorId="61002962" wp14:editId="5E408644">
            <wp:simplePos x="0" y="0"/>
            <wp:positionH relativeFrom="column">
              <wp:posOffset>4488815</wp:posOffset>
            </wp:positionH>
            <wp:positionV relativeFrom="line">
              <wp:posOffset>107950</wp:posOffset>
            </wp:positionV>
            <wp:extent cx="2254885" cy="967105"/>
            <wp:effectExtent l="0" t="0" r="0" b="4445"/>
            <wp:wrapTight wrapText="left">
              <wp:wrapPolygon edited="0">
                <wp:start x="0" y="0"/>
                <wp:lineTo x="0" y="21274"/>
                <wp:lineTo x="21351" y="21274"/>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Blocks of Operational Excellence.png"/>
                    <pic:cNvPicPr/>
                  </pic:nvPicPr>
                  <pic:blipFill rotWithShape="1">
                    <a:blip r:embed="rId8">
                      <a:extLst>
                        <a:ext uri="{28A0092B-C50C-407E-A947-70E740481C1C}">
                          <a14:useLocalDpi xmlns:a14="http://schemas.microsoft.com/office/drawing/2010/main" val="0"/>
                        </a:ext>
                      </a:extLst>
                    </a:blip>
                    <a:srcRect l="25048" t="39841" r="27986" b="39997"/>
                    <a:stretch/>
                  </pic:blipFill>
                  <pic:spPr bwMode="auto">
                    <a:xfrm>
                      <a:off x="0" y="0"/>
                      <a:ext cx="2254885" cy="967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35F" w:rsidRPr="00FF54AC">
        <w:rPr>
          <w:color w:val="000000" w:themeColor="text1"/>
        </w:rPr>
        <w:t xml:space="preserve">etc.).  The </w:t>
      </w:r>
      <w:r w:rsidR="00B43BF8">
        <w:rPr>
          <w:color w:val="000000" w:themeColor="text1"/>
        </w:rPr>
        <w:t>team member</w:t>
      </w:r>
      <w:r w:rsidR="00B5735F" w:rsidRPr="00FF54AC">
        <w:rPr>
          <w:color w:val="000000" w:themeColor="text1"/>
        </w:rPr>
        <w:t xml:space="preserve"> must look for that response and intervene in a timely manner should the system not behave as </w:t>
      </w:r>
      <w:r w:rsidR="00FA288A" w:rsidRPr="00FF54AC">
        <w:rPr>
          <w:color w:val="000000" w:themeColor="text1"/>
        </w:rPr>
        <w:t>anticipated</w:t>
      </w:r>
      <w:r w:rsidR="00B5735F" w:rsidRPr="00FF54AC">
        <w:rPr>
          <w:color w:val="000000" w:themeColor="text1"/>
        </w:rPr>
        <w:t xml:space="preserve">.  Only </w:t>
      </w:r>
      <w:r w:rsidR="00B43BF8">
        <w:rPr>
          <w:color w:val="000000" w:themeColor="text1"/>
        </w:rPr>
        <w:t>team member</w:t>
      </w:r>
      <w:r w:rsidR="00B5735F" w:rsidRPr="00FF54AC">
        <w:rPr>
          <w:color w:val="000000" w:themeColor="text1"/>
        </w:rPr>
        <w:t xml:space="preserve">s that understand the principles and theory of operations, are completely familiar with the system, and are fully knowledgably of all controls and logic programmed or interlocked within the system are capable of consistently operating at the expected level of operations excellence.  </w:t>
      </w:r>
    </w:p>
    <w:p w14:paraId="514CF5DA" w14:textId="562152AA" w:rsidR="00D16464" w:rsidRDefault="00FA288A" w:rsidP="00E25689">
      <w:pPr>
        <w:spacing w:before="240"/>
        <w:ind w:left="720"/>
        <w:jc w:val="center"/>
        <w:rPr>
          <w:b/>
          <w:i/>
          <w:color w:val="000000" w:themeColor="text1"/>
          <w:sz w:val="32"/>
        </w:rPr>
      </w:pPr>
      <w:r w:rsidRPr="00FF54AC">
        <w:rPr>
          <w:b/>
          <w:i/>
          <w:color w:val="000000" w:themeColor="text1"/>
          <w:sz w:val="32"/>
        </w:rPr>
        <w:t xml:space="preserve">This </w:t>
      </w:r>
      <w:r w:rsidR="00B5735F" w:rsidRPr="00FF54AC">
        <w:rPr>
          <w:b/>
          <w:i/>
          <w:color w:val="000000" w:themeColor="text1"/>
          <w:sz w:val="32"/>
        </w:rPr>
        <w:t xml:space="preserve">is the </w:t>
      </w:r>
      <w:r w:rsidR="00515271">
        <w:rPr>
          <w:b/>
          <w:i/>
          <w:color w:val="000000" w:themeColor="text1"/>
          <w:sz w:val="32"/>
        </w:rPr>
        <w:t>[YOUR COMPANY]</w:t>
      </w:r>
      <w:r w:rsidR="00ED0779">
        <w:rPr>
          <w:b/>
          <w:i/>
          <w:color w:val="000000" w:themeColor="text1"/>
          <w:sz w:val="32"/>
        </w:rPr>
        <w:t xml:space="preserve"> Standard</w:t>
      </w:r>
    </w:p>
    <w:p w14:paraId="410BD971" w14:textId="77777777" w:rsidR="00C73E5C" w:rsidRDefault="00C73E5C" w:rsidP="002B5900">
      <w:pPr>
        <w:ind w:left="720"/>
        <w:rPr>
          <w:color w:val="000000" w:themeColor="text1"/>
        </w:rPr>
      </w:pPr>
    </w:p>
    <w:p w14:paraId="15D2BE41" w14:textId="4E2D31F3" w:rsidR="002B5900" w:rsidRPr="002B5900" w:rsidRDefault="002B5900" w:rsidP="002B5900">
      <w:pPr>
        <w:ind w:left="720"/>
        <w:rPr>
          <w:color w:val="000000" w:themeColor="text1"/>
        </w:rPr>
      </w:pPr>
      <w:r w:rsidRPr="002B5900">
        <w:rPr>
          <w:color w:val="000000" w:themeColor="text1"/>
        </w:rPr>
        <w:t>The</w:t>
      </w:r>
      <w:r>
        <w:rPr>
          <w:color w:val="000000" w:themeColor="text1"/>
        </w:rPr>
        <w:t xml:space="preserve"> heart of </w:t>
      </w:r>
      <w:r w:rsidR="00515271">
        <w:rPr>
          <w:color w:val="000000" w:themeColor="text1"/>
        </w:rPr>
        <w:t xml:space="preserve">[YOUR </w:t>
      </w:r>
      <w:proofErr w:type="gramStart"/>
      <w:r w:rsidR="00515271">
        <w:rPr>
          <w:color w:val="000000" w:themeColor="text1"/>
        </w:rPr>
        <w:t>COMPANY]</w:t>
      </w:r>
      <w:r w:rsidR="00C73E5C">
        <w:rPr>
          <w:color w:val="000000" w:themeColor="text1"/>
        </w:rPr>
        <w:t xml:space="preserve"> </w:t>
      </w:r>
      <w:r>
        <w:rPr>
          <w:color w:val="000000" w:themeColor="text1"/>
        </w:rPr>
        <w:t xml:space="preserve"> </w:t>
      </w:r>
      <w:r w:rsidR="00C73E5C">
        <w:rPr>
          <w:color w:val="000000" w:themeColor="text1"/>
        </w:rPr>
        <w:t>operational</w:t>
      </w:r>
      <w:proofErr w:type="gramEnd"/>
      <w:r w:rsidR="00C73E5C">
        <w:rPr>
          <w:color w:val="000000" w:themeColor="text1"/>
        </w:rPr>
        <w:t xml:space="preserve"> philosophy is teamwork.  When we talk of teamwork, we are not just speaking of working well with our fellow team members; we mean that the team is engaged in every facet of the work and every team member </w:t>
      </w:r>
      <w:r w:rsidR="00C73E5C">
        <w:rPr>
          <w:color w:val="000000" w:themeColor="text1"/>
        </w:rPr>
        <w:lastRenderedPageBreak/>
        <w:t xml:space="preserve">contributes to the overall success of the organization.  The needs of the facility drive the work – not job descriptions or functional silos.  This highly collaborative approach capitalizes on all the talents and experience of the team.  On any given </w:t>
      </w:r>
      <w:proofErr w:type="gramStart"/>
      <w:r w:rsidR="00C73E5C">
        <w:rPr>
          <w:color w:val="000000" w:themeColor="text1"/>
        </w:rPr>
        <w:t>day</w:t>
      </w:r>
      <w:proofErr w:type="gramEnd"/>
      <w:r w:rsidR="00C73E5C">
        <w:rPr>
          <w:color w:val="000000" w:themeColor="text1"/>
        </w:rPr>
        <w:t xml:space="preserve"> a team member may be called upon to support other teams and other functions; operators </w:t>
      </w:r>
      <w:r w:rsidR="00896716">
        <w:rPr>
          <w:color w:val="000000" w:themeColor="text1"/>
        </w:rPr>
        <w:t xml:space="preserve">may </w:t>
      </w:r>
      <w:r w:rsidR="00C73E5C">
        <w:rPr>
          <w:color w:val="000000" w:themeColor="text1"/>
        </w:rPr>
        <w:t>help with maintenance and maintenance helps with operations</w:t>
      </w:r>
      <w:r w:rsidR="00896716" w:rsidRPr="00896716">
        <w:rPr>
          <w:color w:val="000000" w:themeColor="text1"/>
        </w:rPr>
        <w:t xml:space="preserve"> </w:t>
      </w:r>
      <w:r w:rsidR="00896716">
        <w:rPr>
          <w:color w:val="000000" w:themeColor="text1"/>
        </w:rPr>
        <w:t>as the work and their capabilities allow</w:t>
      </w:r>
      <w:r w:rsidR="00C73E5C">
        <w:rPr>
          <w:color w:val="000000" w:themeColor="text1"/>
        </w:rPr>
        <w:t xml:space="preserve">.  The success </w:t>
      </w:r>
      <w:proofErr w:type="gramStart"/>
      <w:r w:rsidR="00C73E5C">
        <w:rPr>
          <w:color w:val="000000" w:themeColor="text1"/>
        </w:rPr>
        <w:t>of  is</w:t>
      </w:r>
      <w:proofErr w:type="gramEnd"/>
      <w:r w:rsidR="00C73E5C">
        <w:rPr>
          <w:color w:val="000000" w:themeColor="text1"/>
        </w:rPr>
        <w:t xml:space="preserve"> enmeshed with the success of the teams as is the success of each team member.</w:t>
      </w:r>
      <w:r w:rsidR="00896716">
        <w:rPr>
          <w:color w:val="000000" w:themeColor="text1"/>
        </w:rPr>
        <w:t xml:space="preserve">  Our guiding principle is Mutual Success through Mutual Respect and Mutual Support. </w:t>
      </w:r>
    </w:p>
    <w:p w14:paraId="10809FD0" w14:textId="77777777" w:rsidR="006C5878" w:rsidRPr="00FF54AC" w:rsidRDefault="006C5878" w:rsidP="006C5878">
      <w:pPr>
        <w:pStyle w:val="Heading1"/>
        <w:rPr>
          <w:color w:val="000000" w:themeColor="text1"/>
        </w:rPr>
      </w:pPr>
      <w:bookmarkStart w:id="2" w:name="_Toc13043652"/>
      <w:r w:rsidRPr="00FF54AC">
        <w:rPr>
          <w:color w:val="000000" w:themeColor="text1"/>
        </w:rPr>
        <w:t>III.</w:t>
      </w:r>
      <w:r w:rsidRPr="00FF54AC">
        <w:rPr>
          <w:color w:val="000000" w:themeColor="text1"/>
        </w:rPr>
        <w:tab/>
        <w:t>DEFINITIONS:</w:t>
      </w:r>
      <w:bookmarkEnd w:id="2"/>
    </w:p>
    <w:p w14:paraId="317FAC74" w14:textId="03BD51EF" w:rsidR="00B5735F" w:rsidRPr="00FF54AC" w:rsidRDefault="00B5735F" w:rsidP="00B5735F">
      <w:pPr>
        <w:ind w:left="720"/>
        <w:rPr>
          <w:color w:val="000000" w:themeColor="text1"/>
        </w:rPr>
      </w:pPr>
      <w:r w:rsidRPr="00FF54AC">
        <w:rPr>
          <w:color w:val="000000" w:themeColor="text1"/>
        </w:rPr>
        <w:t xml:space="preserve">The </w:t>
      </w:r>
      <w:r w:rsidR="00515271">
        <w:rPr>
          <w:color w:val="000000" w:themeColor="text1"/>
        </w:rPr>
        <w:t>[YOUR COMPANY]</w:t>
      </w:r>
      <w:r w:rsidR="00B02FE5">
        <w:rPr>
          <w:color w:val="000000" w:themeColor="text1"/>
        </w:rPr>
        <w:t xml:space="preserve"> </w:t>
      </w:r>
      <w:r w:rsidRPr="00FF54AC">
        <w:rPr>
          <w:color w:val="000000" w:themeColor="text1"/>
        </w:rPr>
        <w:t xml:space="preserve">Training and Qualifications program is a performance-based program.  In a performance-based training program, both knowledge and abilities are developed and evaluated utilizing a blended combination of content, </w:t>
      </w:r>
      <w:proofErr w:type="gramStart"/>
      <w:r w:rsidRPr="00FF54AC">
        <w:rPr>
          <w:color w:val="000000" w:themeColor="text1"/>
        </w:rPr>
        <w:t>experiences</w:t>
      </w:r>
      <w:proofErr w:type="gramEnd"/>
      <w:r w:rsidRPr="00FF54AC">
        <w:rPr>
          <w:color w:val="000000" w:themeColor="text1"/>
        </w:rPr>
        <w:t xml:space="preserve"> and media</w:t>
      </w:r>
      <w:r w:rsidR="007A5714" w:rsidRPr="00FF54AC">
        <w:rPr>
          <w:color w:val="000000" w:themeColor="text1"/>
        </w:rPr>
        <w:t>.  Major concepts and elements of the program are defined below</w:t>
      </w:r>
      <w:r w:rsidR="00896716">
        <w:rPr>
          <w:color w:val="000000" w:themeColor="text1"/>
        </w:rPr>
        <w:t xml:space="preserve"> (shown in a conceptional order </w:t>
      </w:r>
      <w:r w:rsidR="00D25963">
        <w:rPr>
          <w:color w:val="000000" w:themeColor="text1"/>
        </w:rPr>
        <w:t xml:space="preserve">of hierarchy, </w:t>
      </w:r>
      <w:r w:rsidR="00896716">
        <w:rPr>
          <w:color w:val="000000" w:themeColor="text1"/>
        </w:rPr>
        <w:t>not alphabetical)</w:t>
      </w:r>
      <w:r w:rsidR="007A5714" w:rsidRPr="00FF54AC">
        <w:rPr>
          <w:color w:val="000000" w:themeColor="text1"/>
        </w:rPr>
        <w:t xml:space="preserve">: </w:t>
      </w:r>
    </w:p>
    <w:p w14:paraId="0A07B955" w14:textId="77777777" w:rsidR="00B5735F" w:rsidRPr="00FF54AC" w:rsidRDefault="00B5735F" w:rsidP="00B5735F">
      <w:pPr>
        <w:tabs>
          <w:tab w:val="left" w:pos="-720"/>
          <w:tab w:val="left" w:pos="0"/>
          <w:tab w:val="left" w:pos="720"/>
        </w:tabs>
        <w:suppressAutoHyphens/>
        <w:ind w:left="720" w:hanging="720"/>
        <w:jc w:val="both"/>
        <w:rPr>
          <w:color w:val="000000" w:themeColor="text1"/>
          <w:spacing w:val="-2"/>
          <w:sz w:val="28"/>
        </w:rPr>
      </w:pPr>
    </w:p>
    <w:p w14:paraId="24D575AA" w14:textId="07CEBF0E" w:rsidR="00AC09CA" w:rsidRDefault="00A23BA0" w:rsidP="001518DF">
      <w:pPr>
        <w:pStyle w:val="ListParagraph"/>
        <w:numPr>
          <w:ilvl w:val="0"/>
          <w:numId w:val="3"/>
        </w:numPr>
        <w:tabs>
          <w:tab w:val="left" w:pos="-720"/>
          <w:tab w:val="left" w:pos="0"/>
        </w:tabs>
        <w:suppressAutoHyphens/>
        <w:ind w:left="1440" w:hanging="720"/>
        <w:jc w:val="both"/>
        <w:rPr>
          <w:spacing w:val="-2"/>
          <w:szCs w:val="24"/>
        </w:rPr>
      </w:pPr>
      <w:r>
        <w:rPr>
          <w:b/>
          <w:bCs/>
          <w:spacing w:val="-2"/>
          <w:szCs w:val="24"/>
        </w:rPr>
        <w:t>Work Team</w:t>
      </w:r>
      <w:r>
        <w:rPr>
          <w:spacing w:val="-2"/>
          <w:szCs w:val="24"/>
        </w:rPr>
        <w:t xml:space="preserve">: The group of team members working </w:t>
      </w:r>
      <w:r w:rsidR="00AC09CA">
        <w:rPr>
          <w:spacing w:val="-2"/>
          <w:szCs w:val="24"/>
        </w:rPr>
        <w:t>within a given operational area or maintenance craft.  The Cutting Work Team works collaboratively to maximize quality and productivity of the cutting equipment; the Flexo Team accomplishes the work required to optimize the flexographic processes; the maintenance team optimizes the productivity and reliability of all equipment.</w:t>
      </w:r>
    </w:p>
    <w:p w14:paraId="218428AC" w14:textId="77777777" w:rsidR="00F0272B" w:rsidRPr="00F0272B" w:rsidRDefault="00F0272B" w:rsidP="00F0272B">
      <w:pPr>
        <w:tabs>
          <w:tab w:val="left" w:pos="-720"/>
          <w:tab w:val="left" w:pos="0"/>
        </w:tabs>
        <w:suppressAutoHyphens/>
        <w:jc w:val="both"/>
        <w:rPr>
          <w:spacing w:val="-2"/>
          <w:szCs w:val="24"/>
        </w:rPr>
      </w:pPr>
    </w:p>
    <w:p w14:paraId="4D575D9A" w14:textId="2E070557" w:rsidR="00F0272B" w:rsidRDefault="00F0272B" w:rsidP="001518DF">
      <w:pPr>
        <w:pStyle w:val="ListParagraph"/>
        <w:numPr>
          <w:ilvl w:val="0"/>
          <w:numId w:val="3"/>
        </w:numPr>
        <w:tabs>
          <w:tab w:val="left" w:pos="-720"/>
          <w:tab w:val="left" w:pos="0"/>
        </w:tabs>
        <w:suppressAutoHyphens/>
        <w:ind w:left="1440" w:hanging="720"/>
        <w:jc w:val="both"/>
        <w:rPr>
          <w:spacing w:val="-2"/>
          <w:szCs w:val="24"/>
        </w:rPr>
      </w:pPr>
      <w:r>
        <w:rPr>
          <w:b/>
          <w:bCs/>
          <w:spacing w:val="-2"/>
          <w:szCs w:val="24"/>
        </w:rPr>
        <w:t>Knowledge, Skills, and Abilities (KSAs)</w:t>
      </w:r>
      <w:r w:rsidRPr="00E1795B">
        <w:rPr>
          <w:spacing w:val="-2"/>
          <w:szCs w:val="24"/>
        </w:rPr>
        <w:t xml:space="preserve">: </w:t>
      </w:r>
      <w:r w:rsidR="00E1795B" w:rsidRPr="00E1795B">
        <w:rPr>
          <w:spacing w:val="-2"/>
          <w:szCs w:val="24"/>
        </w:rPr>
        <w:t xml:space="preserve">As the name </w:t>
      </w:r>
      <w:r w:rsidR="00E1795B">
        <w:rPr>
          <w:spacing w:val="-2"/>
          <w:szCs w:val="24"/>
        </w:rPr>
        <w:t xml:space="preserve">implies, KSAs are the required understanding and performance capabilities associated with a given job function or area.  </w:t>
      </w:r>
    </w:p>
    <w:p w14:paraId="13E13FEA" w14:textId="0AD4DF17" w:rsidR="00A23BA0" w:rsidRPr="00AC09CA" w:rsidRDefault="00A23BA0" w:rsidP="00AC09CA">
      <w:pPr>
        <w:tabs>
          <w:tab w:val="left" w:pos="-720"/>
          <w:tab w:val="left" w:pos="0"/>
        </w:tabs>
        <w:suppressAutoHyphens/>
        <w:jc w:val="both"/>
        <w:rPr>
          <w:spacing w:val="-2"/>
          <w:szCs w:val="24"/>
        </w:rPr>
      </w:pPr>
    </w:p>
    <w:p w14:paraId="655DA787" w14:textId="3AD837CB" w:rsidR="008724B3" w:rsidRPr="00940700" w:rsidRDefault="008724B3" w:rsidP="001518DF">
      <w:pPr>
        <w:pStyle w:val="ListParagraph"/>
        <w:numPr>
          <w:ilvl w:val="0"/>
          <w:numId w:val="3"/>
        </w:numPr>
        <w:tabs>
          <w:tab w:val="left" w:pos="-720"/>
          <w:tab w:val="left" w:pos="0"/>
        </w:tabs>
        <w:suppressAutoHyphens/>
        <w:ind w:left="1440" w:hanging="720"/>
        <w:jc w:val="both"/>
        <w:rPr>
          <w:spacing w:val="-2"/>
          <w:szCs w:val="24"/>
        </w:rPr>
      </w:pPr>
      <w:r w:rsidRPr="00940700">
        <w:rPr>
          <w:b/>
          <w:i/>
          <w:spacing w:val="-2"/>
          <w:szCs w:val="24"/>
        </w:rPr>
        <w:t xml:space="preserve">Training: </w:t>
      </w:r>
      <w:r w:rsidRPr="00940700">
        <w:rPr>
          <w:spacing w:val="-2"/>
          <w:szCs w:val="24"/>
        </w:rPr>
        <w:t>Pre-requisite steps of learning by structured Lesson Plans and administered by formal instruction, self-study, or other means of obtaining core System/Task knowledge prior to Qualification.</w:t>
      </w:r>
    </w:p>
    <w:p w14:paraId="54F0C1FB" w14:textId="77777777" w:rsidR="003453BB" w:rsidRPr="00940700" w:rsidRDefault="003453BB" w:rsidP="008724B3">
      <w:pPr>
        <w:tabs>
          <w:tab w:val="left" w:pos="-720"/>
          <w:tab w:val="left" w:pos="0"/>
        </w:tabs>
        <w:suppressAutoHyphens/>
        <w:ind w:left="720"/>
        <w:jc w:val="both"/>
        <w:rPr>
          <w:spacing w:val="-2"/>
          <w:szCs w:val="24"/>
        </w:rPr>
      </w:pPr>
    </w:p>
    <w:p w14:paraId="334E8F27" w14:textId="3C0E56B6" w:rsidR="009850C8" w:rsidRPr="00FF54AC" w:rsidRDefault="009850C8" w:rsidP="001518DF">
      <w:pPr>
        <w:pStyle w:val="ListParagraph"/>
        <w:numPr>
          <w:ilvl w:val="0"/>
          <w:numId w:val="3"/>
        </w:numPr>
        <w:tabs>
          <w:tab w:val="left" w:pos="-720"/>
          <w:tab w:val="left" w:pos="0"/>
        </w:tabs>
        <w:suppressAutoHyphens/>
        <w:ind w:left="1440" w:hanging="720"/>
        <w:jc w:val="both"/>
        <w:rPr>
          <w:color w:val="000000" w:themeColor="text1"/>
          <w:spacing w:val="-2"/>
          <w:szCs w:val="24"/>
        </w:rPr>
      </w:pPr>
      <w:r w:rsidRPr="00940700">
        <w:rPr>
          <w:b/>
          <w:i/>
          <w:spacing w:val="-2"/>
          <w:szCs w:val="24"/>
        </w:rPr>
        <w:t>Qualification</w:t>
      </w:r>
      <w:r w:rsidR="00BC0A77" w:rsidRPr="00940700">
        <w:rPr>
          <w:spacing w:val="-2"/>
          <w:szCs w:val="24"/>
        </w:rPr>
        <w:t>:</w:t>
      </w:r>
      <w:r w:rsidRPr="00940700">
        <w:rPr>
          <w:spacing w:val="-2"/>
          <w:szCs w:val="24"/>
        </w:rPr>
        <w:t xml:space="preserve"> the state of </w:t>
      </w:r>
      <w:r w:rsidR="00B43BF8">
        <w:rPr>
          <w:spacing w:val="-2"/>
          <w:szCs w:val="24"/>
        </w:rPr>
        <w:t>team member</w:t>
      </w:r>
      <w:r w:rsidRPr="00940700">
        <w:rPr>
          <w:spacing w:val="-2"/>
          <w:szCs w:val="24"/>
        </w:rPr>
        <w:t xml:space="preserve"> training </w:t>
      </w:r>
      <w:r w:rsidRPr="00FF54AC">
        <w:rPr>
          <w:color w:val="000000" w:themeColor="text1"/>
          <w:spacing w:val="-2"/>
          <w:szCs w:val="24"/>
        </w:rPr>
        <w:t xml:space="preserve">and demonstrated proficiency which has been validated to be sufficient for the </w:t>
      </w:r>
      <w:r w:rsidR="00B43BF8">
        <w:rPr>
          <w:color w:val="000000" w:themeColor="text1"/>
          <w:spacing w:val="-2"/>
          <w:szCs w:val="24"/>
        </w:rPr>
        <w:t>team member</w:t>
      </w:r>
      <w:r w:rsidRPr="00FF54AC">
        <w:rPr>
          <w:color w:val="000000" w:themeColor="text1"/>
          <w:spacing w:val="-2"/>
          <w:szCs w:val="24"/>
        </w:rPr>
        <w:t xml:space="preserve"> to </w:t>
      </w:r>
      <w:r w:rsidR="00896716">
        <w:rPr>
          <w:color w:val="000000" w:themeColor="text1"/>
          <w:spacing w:val="-2"/>
          <w:szCs w:val="24"/>
        </w:rPr>
        <w:t xml:space="preserve">perform a given task or </w:t>
      </w:r>
      <w:r w:rsidRPr="00FF54AC">
        <w:rPr>
          <w:color w:val="000000" w:themeColor="text1"/>
          <w:spacing w:val="-2"/>
          <w:szCs w:val="24"/>
        </w:rPr>
        <w:t xml:space="preserve">operate independently and without restrictions in a </w:t>
      </w:r>
      <w:r w:rsidR="00896716">
        <w:rPr>
          <w:color w:val="000000" w:themeColor="text1"/>
          <w:spacing w:val="-2"/>
          <w:szCs w:val="24"/>
        </w:rPr>
        <w:t xml:space="preserve">given </w:t>
      </w:r>
      <w:r w:rsidRPr="00FF54AC">
        <w:rPr>
          <w:color w:val="000000" w:themeColor="text1"/>
          <w:spacing w:val="-2"/>
          <w:szCs w:val="24"/>
        </w:rPr>
        <w:t xml:space="preserve">position.  </w:t>
      </w:r>
    </w:p>
    <w:p w14:paraId="67D6A441" w14:textId="77777777" w:rsidR="009850C8" w:rsidRPr="00FF54AC" w:rsidRDefault="009850C8" w:rsidP="009850C8">
      <w:pPr>
        <w:tabs>
          <w:tab w:val="left" w:pos="-720"/>
          <w:tab w:val="left" w:pos="0"/>
        </w:tabs>
        <w:suppressAutoHyphens/>
        <w:ind w:left="1440" w:hanging="720"/>
        <w:jc w:val="both"/>
        <w:rPr>
          <w:color w:val="000000" w:themeColor="text1"/>
          <w:spacing w:val="-2"/>
          <w:szCs w:val="24"/>
        </w:rPr>
      </w:pPr>
    </w:p>
    <w:p w14:paraId="306850B1" w14:textId="09C77A1E" w:rsidR="009850C8" w:rsidRPr="00FF54AC" w:rsidRDefault="009850C8" w:rsidP="001518DF">
      <w:pPr>
        <w:pStyle w:val="ListParagraph"/>
        <w:numPr>
          <w:ilvl w:val="0"/>
          <w:numId w:val="3"/>
        </w:numPr>
        <w:tabs>
          <w:tab w:val="left" w:pos="-720"/>
          <w:tab w:val="left" w:pos="0"/>
        </w:tabs>
        <w:suppressAutoHyphens/>
        <w:ind w:left="1440" w:hanging="720"/>
        <w:jc w:val="both"/>
        <w:rPr>
          <w:color w:val="000000" w:themeColor="text1"/>
          <w:spacing w:val="-2"/>
          <w:szCs w:val="24"/>
        </w:rPr>
      </w:pPr>
      <w:r w:rsidRPr="00FF54AC">
        <w:rPr>
          <w:b/>
          <w:i/>
          <w:color w:val="000000" w:themeColor="text1"/>
          <w:spacing w:val="-2"/>
          <w:szCs w:val="24"/>
        </w:rPr>
        <w:t>Certification</w:t>
      </w:r>
      <w:r w:rsidR="00BC0A77" w:rsidRPr="00FF54AC">
        <w:rPr>
          <w:b/>
          <w:i/>
          <w:color w:val="000000" w:themeColor="text1"/>
          <w:spacing w:val="-2"/>
          <w:szCs w:val="24"/>
        </w:rPr>
        <w:t>:</w:t>
      </w:r>
      <w:r w:rsidRPr="00FF54AC">
        <w:rPr>
          <w:color w:val="000000" w:themeColor="text1"/>
          <w:spacing w:val="-2"/>
          <w:szCs w:val="24"/>
        </w:rPr>
        <w:t xml:space="preserve"> a state of qualifications that meets specific formalized criteria usually specified by a governing outside agency.  Certain job roles within the facility may require certification prior to being able to perform that function</w:t>
      </w:r>
      <w:r w:rsidR="00896716">
        <w:rPr>
          <w:color w:val="000000" w:themeColor="text1"/>
          <w:spacing w:val="-2"/>
          <w:szCs w:val="24"/>
        </w:rPr>
        <w:t xml:space="preserve"> (for instance CPR &amp; First Aid Certification)</w:t>
      </w:r>
      <w:r w:rsidRPr="00FF54AC">
        <w:rPr>
          <w:color w:val="000000" w:themeColor="text1"/>
          <w:spacing w:val="-2"/>
          <w:szCs w:val="24"/>
        </w:rPr>
        <w:t xml:space="preserve">. </w:t>
      </w:r>
    </w:p>
    <w:p w14:paraId="2CEC728A" w14:textId="77777777" w:rsidR="009850C8" w:rsidRPr="00FF54AC" w:rsidRDefault="009850C8" w:rsidP="009850C8">
      <w:pPr>
        <w:tabs>
          <w:tab w:val="left" w:pos="-720"/>
          <w:tab w:val="left" w:pos="0"/>
        </w:tabs>
        <w:suppressAutoHyphens/>
        <w:ind w:left="1440" w:hanging="720"/>
        <w:jc w:val="both"/>
        <w:rPr>
          <w:color w:val="000000" w:themeColor="text1"/>
          <w:spacing w:val="-2"/>
          <w:szCs w:val="24"/>
        </w:rPr>
      </w:pPr>
    </w:p>
    <w:p w14:paraId="6F9260BF" w14:textId="77777777" w:rsidR="00AC09CA" w:rsidRPr="00FF54AC" w:rsidRDefault="00896716" w:rsidP="00AC09CA">
      <w:pPr>
        <w:pStyle w:val="ListParagraph"/>
        <w:numPr>
          <w:ilvl w:val="0"/>
          <w:numId w:val="3"/>
        </w:numPr>
        <w:tabs>
          <w:tab w:val="left" w:pos="-720"/>
          <w:tab w:val="left" w:pos="0"/>
        </w:tabs>
        <w:suppressAutoHyphens/>
        <w:ind w:left="1440" w:hanging="720"/>
        <w:jc w:val="both"/>
        <w:rPr>
          <w:color w:val="000000" w:themeColor="text1"/>
          <w:spacing w:val="-2"/>
          <w:szCs w:val="24"/>
        </w:rPr>
      </w:pPr>
      <w:r>
        <w:rPr>
          <w:b/>
          <w:i/>
          <w:color w:val="000000" w:themeColor="text1"/>
          <w:spacing w:val="-2"/>
          <w:szCs w:val="24"/>
        </w:rPr>
        <w:t xml:space="preserve">Qualification </w:t>
      </w:r>
      <w:r w:rsidR="00A23BA0">
        <w:rPr>
          <w:b/>
          <w:i/>
          <w:color w:val="000000" w:themeColor="text1"/>
          <w:spacing w:val="-2"/>
          <w:szCs w:val="24"/>
        </w:rPr>
        <w:t xml:space="preserve">Checklist </w:t>
      </w:r>
      <w:r w:rsidR="00A23BA0" w:rsidRPr="00FF54AC">
        <w:rPr>
          <w:b/>
          <w:i/>
          <w:color w:val="000000" w:themeColor="text1"/>
          <w:spacing w:val="-2"/>
          <w:szCs w:val="24"/>
        </w:rPr>
        <w:t>(</w:t>
      </w:r>
      <w:r>
        <w:rPr>
          <w:b/>
          <w:i/>
          <w:color w:val="000000" w:themeColor="text1"/>
          <w:spacing w:val="-2"/>
          <w:szCs w:val="24"/>
        </w:rPr>
        <w:t>QCL</w:t>
      </w:r>
      <w:r w:rsidR="00D508FE" w:rsidRPr="00FF54AC">
        <w:rPr>
          <w:b/>
          <w:i/>
          <w:color w:val="000000" w:themeColor="text1"/>
          <w:spacing w:val="-2"/>
          <w:szCs w:val="24"/>
        </w:rPr>
        <w:t>)</w:t>
      </w:r>
      <w:r w:rsidR="00D508FE" w:rsidRPr="00FF54AC">
        <w:rPr>
          <w:color w:val="000000" w:themeColor="text1"/>
          <w:spacing w:val="-2"/>
          <w:szCs w:val="24"/>
        </w:rPr>
        <w:t xml:space="preserve">: </w:t>
      </w:r>
      <w:r w:rsidR="008F5BD6" w:rsidRPr="00FF54AC">
        <w:rPr>
          <w:color w:val="000000" w:themeColor="text1"/>
          <w:spacing w:val="-2"/>
          <w:szCs w:val="24"/>
        </w:rPr>
        <w:t xml:space="preserve">A list of competencies and tasks (both knowledge and skills) divided into categories for which </w:t>
      </w:r>
      <w:r w:rsidR="00B43BF8">
        <w:rPr>
          <w:color w:val="000000" w:themeColor="text1"/>
          <w:spacing w:val="-2"/>
          <w:szCs w:val="24"/>
        </w:rPr>
        <w:t>team member</w:t>
      </w:r>
      <w:r w:rsidR="008F5BD6" w:rsidRPr="00FF54AC">
        <w:rPr>
          <w:color w:val="000000" w:themeColor="text1"/>
          <w:spacing w:val="-2"/>
          <w:szCs w:val="24"/>
        </w:rPr>
        <w:t>s must demonstrate proficiency prior to being qualified for a specific job position.</w:t>
      </w:r>
      <w:r w:rsidR="00A7650C">
        <w:rPr>
          <w:color w:val="000000" w:themeColor="text1"/>
          <w:spacing w:val="-2"/>
          <w:szCs w:val="24"/>
        </w:rPr>
        <w:t xml:space="preserve">  QCL</w:t>
      </w:r>
      <w:r w:rsidR="00A7650C" w:rsidRPr="00FF54AC">
        <w:rPr>
          <w:color w:val="000000" w:themeColor="text1"/>
          <w:spacing w:val="-2"/>
          <w:szCs w:val="24"/>
        </w:rPr>
        <w:t>s outline the knowledge requirements and tasks that must be performed for each production area</w:t>
      </w:r>
      <w:r w:rsidR="00A7650C">
        <w:rPr>
          <w:color w:val="000000" w:themeColor="text1"/>
          <w:spacing w:val="-2"/>
          <w:szCs w:val="24"/>
        </w:rPr>
        <w:t xml:space="preserve">, </w:t>
      </w:r>
      <w:r w:rsidR="00A7650C" w:rsidRPr="00FF54AC">
        <w:rPr>
          <w:color w:val="000000" w:themeColor="text1"/>
          <w:spacing w:val="-2"/>
          <w:szCs w:val="24"/>
        </w:rPr>
        <w:t>process</w:t>
      </w:r>
      <w:r w:rsidR="00A7650C">
        <w:rPr>
          <w:color w:val="000000" w:themeColor="text1"/>
          <w:spacing w:val="-2"/>
          <w:szCs w:val="24"/>
        </w:rPr>
        <w:t>, and job functions</w:t>
      </w:r>
      <w:r w:rsidR="00A7650C" w:rsidRPr="00FF54AC">
        <w:rPr>
          <w:color w:val="000000" w:themeColor="text1"/>
          <w:spacing w:val="-2"/>
          <w:szCs w:val="24"/>
        </w:rPr>
        <w:t xml:space="preserve">.  </w:t>
      </w:r>
      <w:r w:rsidR="008F5BD6" w:rsidRPr="00FF54AC">
        <w:rPr>
          <w:color w:val="000000" w:themeColor="text1"/>
          <w:spacing w:val="-2"/>
          <w:szCs w:val="24"/>
        </w:rPr>
        <w:br/>
      </w:r>
      <w:r w:rsidR="008F5BD6" w:rsidRPr="00FF54AC">
        <w:rPr>
          <w:color w:val="000000" w:themeColor="text1"/>
          <w:spacing w:val="-2"/>
          <w:szCs w:val="24"/>
        </w:rPr>
        <w:br/>
      </w:r>
      <w:r w:rsidR="00AC09CA" w:rsidRPr="00FF54AC">
        <w:rPr>
          <w:color w:val="000000" w:themeColor="text1"/>
          <w:spacing w:val="-2"/>
          <w:szCs w:val="24"/>
        </w:rPr>
        <w:t xml:space="preserve">The </w:t>
      </w:r>
      <w:r w:rsidR="00AC09CA">
        <w:rPr>
          <w:color w:val="000000" w:themeColor="text1"/>
          <w:spacing w:val="-2"/>
          <w:szCs w:val="24"/>
        </w:rPr>
        <w:t>QCL</w:t>
      </w:r>
      <w:r w:rsidR="00AC09CA" w:rsidRPr="00FF54AC">
        <w:rPr>
          <w:color w:val="000000" w:themeColor="text1"/>
          <w:spacing w:val="-2"/>
          <w:szCs w:val="24"/>
        </w:rPr>
        <w:t xml:space="preserve">s specify that the </w:t>
      </w:r>
      <w:r w:rsidR="00AC09CA">
        <w:rPr>
          <w:color w:val="000000" w:themeColor="text1"/>
          <w:spacing w:val="-2"/>
          <w:szCs w:val="24"/>
        </w:rPr>
        <w:t>team member</w:t>
      </w:r>
      <w:r w:rsidR="00AC09CA" w:rsidRPr="00FF54AC">
        <w:rPr>
          <w:color w:val="000000" w:themeColor="text1"/>
          <w:spacing w:val="-2"/>
          <w:szCs w:val="24"/>
        </w:rPr>
        <w:t xml:space="preserve"> understand the theory of operation, equipment construction, controls and logic, and has demonstrated safe operation of the systems or equipment described.  For a </w:t>
      </w:r>
      <w:r w:rsidR="00AC09CA">
        <w:rPr>
          <w:color w:val="000000" w:themeColor="text1"/>
          <w:spacing w:val="-2"/>
          <w:szCs w:val="24"/>
        </w:rPr>
        <w:t>team member</w:t>
      </w:r>
      <w:r w:rsidR="00AC09CA" w:rsidRPr="00FF54AC">
        <w:rPr>
          <w:color w:val="000000" w:themeColor="text1"/>
          <w:spacing w:val="-2"/>
          <w:szCs w:val="24"/>
        </w:rPr>
        <w:t xml:space="preserve"> to become qualified he/she </w:t>
      </w:r>
      <w:r w:rsidR="00AC09CA">
        <w:rPr>
          <w:color w:val="000000" w:themeColor="text1"/>
          <w:spacing w:val="-2"/>
          <w:szCs w:val="24"/>
        </w:rPr>
        <w:t>will be evaluated through appropriate means</w:t>
      </w:r>
      <w:r w:rsidR="00AC09CA" w:rsidRPr="00FF54AC">
        <w:rPr>
          <w:color w:val="000000" w:themeColor="text1"/>
          <w:spacing w:val="-2"/>
          <w:szCs w:val="24"/>
        </w:rPr>
        <w:t>: written test</w:t>
      </w:r>
      <w:r w:rsidR="00AC09CA">
        <w:rPr>
          <w:color w:val="000000" w:themeColor="text1"/>
          <w:spacing w:val="-2"/>
          <w:szCs w:val="24"/>
        </w:rPr>
        <w:t>s</w:t>
      </w:r>
      <w:r w:rsidR="00AC09CA" w:rsidRPr="00FF54AC">
        <w:rPr>
          <w:color w:val="000000" w:themeColor="text1"/>
          <w:spacing w:val="-2"/>
          <w:szCs w:val="24"/>
        </w:rPr>
        <w:t xml:space="preserve">, walk downs with qualified trainers or </w:t>
      </w:r>
      <w:r w:rsidR="00AC09CA" w:rsidRPr="00FF54AC">
        <w:rPr>
          <w:color w:val="000000" w:themeColor="text1"/>
          <w:spacing w:val="-2"/>
          <w:szCs w:val="24"/>
        </w:rPr>
        <w:lastRenderedPageBreak/>
        <w:t>Supervisors, oral examination, and/or evaluation of actual performance of tasks as detailed in the procedures portion below.</w:t>
      </w:r>
    </w:p>
    <w:p w14:paraId="5D96727A" w14:textId="77777777" w:rsidR="00AC09CA" w:rsidRPr="00FF54AC" w:rsidRDefault="00AC09CA" w:rsidP="00AC09CA">
      <w:pPr>
        <w:tabs>
          <w:tab w:val="left" w:pos="-720"/>
          <w:tab w:val="left" w:pos="0"/>
          <w:tab w:val="left" w:pos="720"/>
        </w:tabs>
        <w:suppressAutoHyphens/>
        <w:ind w:left="1440" w:hanging="1440"/>
        <w:jc w:val="both"/>
        <w:rPr>
          <w:color w:val="000000" w:themeColor="text1"/>
          <w:spacing w:val="-2"/>
          <w:szCs w:val="24"/>
        </w:rPr>
      </w:pPr>
    </w:p>
    <w:p w14:paraId="6FB28C28" w14:textId="690A74A4" w:rsidR="00AC09CA" w:rsidRPr="00FF54AC" w:rsidRDefault="00AC09CA" w:rsidP="00AC09CA">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t xml:space="preserve">In addition to technical/operational requirements, the </w:t>
      </w:r>
      <w:r>
        <w:rPr>
          <w:color w:val="000000" w:themeColor="text1"/>
          <w:spacing w:val="-2"/>
          <w:szCs w:val="24"/>
        </w:rPr>
        <w:t>QCL</w:t>
      </w:r>
      <w:r w:rsidRPr="00FF54AC">
        <w:rPr>
          <w:color w:val="000000" w:themeColor="text1"/>
          <w:spacing w:val="-2"/>
          <w:szCs w:val="24"/>
        </w:rPr>
        <w:t xml:space="preserve">s contain other knowledge and skills </w:t>
      </w:r>
      <w:r>
        <w:rPr>
          <w:color w:val="000000" w:themeColor="text1"/>
          <w:spacing w:val="-2"/>
          <w:szCs w:val="24"/>
        </w:rPr>
        <w:t xml:space="preserve">essential to </w:t>
      </w:r>
      <w:r w:rsidR="00F0272B">
        <w:rPr>
          <w:color w:val="000000" w:themeColor="text1"/>
          <w:spacing w:val="-2"/>
          <w:szCs w:val="24"/>
        </w:rPr>
        <w:t>high-performance teams</w:t>
      </w:r>
      <w:r w:rsidRPr="00FF54AC">
        <w:rPr>
          <w:color w:val="000000" w:themeColor="text1"/>
          <w:spacing w:val="-2"/>
          <w:szCs w:val="24"/>
        </w:rPr>
        <w:t>.  Some of the other expectations include:</w:t>
      </w:r>
    </w:p>
    <w:p w14:paraId="2FB7D291" w14:textId="77777777" w:rsidR="00AC09CA" w:rsidRPr="00E25689" w:rsidRDefault="00AC09CA" w:rsidP="00AC09CA">
      <w:pPr>
        <w:pStyle w:val="ListParagraph"/>
        <w:numPr>
          <w:ilvl w:val="0"/>
          <w:numId w:val="5"/>
        </w:numPr>
        <w:tabs>
          <w:tab w:val="left" w:pos="-720"/>
          <w:tab w:val="left" w:pos="0"/>
        </w:tabs>
        <w:suppressAutoHyphens/>
        <w:ind w:left="2520"/>
        <w:jc w:val="both"/>
        <w:rPr>
          <w:color w:val="000000" w:themeColor="text1"/>
          <w:spacing w:val="-2"/>
          <w:szCs w:val="24"/>
        </w:rPr>
      </w:pPr>
      <w:r w:rsidRPr="00E25689">
        <w:rPr>
          <w:color w:val="000000" w:themeColor="text1"/>
          <w:spacing w:val="-2"/>
          <w:szCs w:val="24"/>
        </w:rPr>
        <w:t>Health, Safety, and Environmental (HSE)</w:t>
      </w:r>
    </w:p>
    <w:p w14:paraId="3A15DE37" w14:textId="2332EC2E" w:rsidR="00AC09CA" w:rsidRPr="00FF54AC" w:rsidRDefault="00AC09CA" w:rsidP="00AC09CA">
      <w:pPr>
        <w:pStyle w:val="ListParagraph"/>
        <w:numPr>
          <w:ilvl w:val="0"/>
          <w:numId w:val="5"/>
        </w:numPr>
        <w:tabs>
          <w:tab w:val="left" w:pos="-720"/>
          <w:tab w:val="left" w:pos="0"/>
        </w:tabs>
        <w:suppressAutoHyphens/>
        <w:ind w:left="2520"/>
        <w:jc w:val="both"/>
        <w:rPr>
          <w:color w:val="000000" w:themeColor="text1"/>
          <w:spacing w:val="-2"/>
          <w:szCs w:val="24"/>
        </w:rPr>
      </w:pPr>
      <w:r>
        <w:rPr>
          <w:color w:val="000000" w:themeColor="text1"/>
          <w:spacing w:val="-2"/>
          <w:szCs w:val="24"/>
        </w:rPr>
        <w:t xml:space="preserve">Regulatory </w:t>
      </w:r>
      <w:r w:rsidRPr="00FF54AC">
        <w:rPr>
          <w:color w:val="000000" w:themeColor="text1"/>
          <w:spacing w:val="-2"/>
          <w:szCs w:val="24"/>
        </w:rPr>
        <w:t>Compliance</w:t>
      </w:r>
      <w:r>
        <w:rPr>
          <w:color w:val="000000" w:themeColor="text1"/>
          <w:spacing w:val="-2"/>
          <w:szCs w:val="24"/>
        </w:rPr>
        <w:t xml:space="preserve"> (food safety standards, etc.)</w:t>
      </w:r>
    </w:p>
    <w:p w14:paraId="73FAC024" w14:textId="77777777" w:rsidR="00AC09CA" w:rsidRPr="00FF54AC" w:rsidRDefault="00AC09CA" w:rsidP="00AC09CA">
      <w:pPr>
        <w:pStyle w:val="ListParagraph"/>
        <w:numPr>
          <w:ilvl w:val="0"/>
          <w:numId w:val="5"/>
        </w:numPr>
        <w:tabs>
          <w:tab w:val="left" w:pos="-720"/>
          <w:tab w:val="left" w:pos="0"/>
        </w:tabs>
        <w:suppressAutoHyphens/>
        <w:ind w:left="2520"/>
        <w:jc w:val="both"/>
        <w:rPr>
          <w:color w:val="000000" w:themeColor="text1"/>
          <w:spacing w:val="-2"/>
          <w:szCs w:val="24"/>
        </w:rPr>
      </w:pPr>
      <w:r w:rsidRPr="00FF54AC">
        <w:rPr>
          <w:color w:val="000000" w:themeColor="text1"/>
          <w:spacing w:val="-2"/>
          <w:szCs w:val="24"/>
        </w:rPr>
        <w:t>Team skills</w:t>
      </w:r>
    </w:p>
    <w:p w14:paraId="75AA0EF3" w14:textId="78C287E4" w:rsidR="00AC09CA" w:rsidRPr="00FF54AC" w:rsidRDefault="00AC09CA" w:rsidP="00AC09CA">
      <w:pPr>
        <w:pStyle w:val="ListParagraph"/>
        <w:numPr>
          <w:ilvl w:val="0"/>
          <w:numId w:val="5"/>
        </w:numPr>
        <w:tabs>
          <w:tab w:val="left" w:pos="-720"/>
          <w:tab w:val="left" w:pos="0"/>
        </w:tabs>
        <w:suppressAutoHyphens/>
        <w:ind w:left="2520"/>
        <w:jc w:val="both"/>
        <w:rPr>
          <w:color w:val="000000" w:themeColor="text1"/>
          <w:spacing w:val="-2"/>
          <w:szCs w:val="24"/>
        </w:rPr>
      </w:pPr>
      <w:r>
        <w:rPr>
          <w:color w:val="000000" w:themeColor="text1"/>
          <w:spacing w:val="-2"/>
          <w:szCs w:val="24"/>
        </w:rPr>
        <w:t>T</w:t>
      </w:r>
      <w:r w:rsidRPr="00FF54AC">
        <w:rPr>
          <w:color w:val="000000" w:themeColor="text1"/>
          <w:spacing w:val="-2"/>
          <w:szCs w:val="24"/>
        </w:rPr>
        <w:t>rain</w:t>
      </w:r>
      <w:r>
        <w:rPr>
          <w:color w:val="000000" w:themeColor="text1"/>
          <w:spacing w:val="-2"/>
          <w:szCs w:val="24"/>
        </w:rPr>
        <w:t>ing</w:t>
      </w:r>
      <w:r w:rsidRPr="00FF54AC">
        <w:rPr>
          <w:color w:val="000000" w:themeColor="text1"/>
          <w:spacing w:val="-2"/>
          <w:szCs w:val="24"/>
        </w:rPr>
        <w:t xml:space="preserve"> others</w:t>
      </w:r>
    </w:p>
    <w:p w14:paraId="180C7372" w14:textId="77777777" w:rsidR="00AC09CA" w:rsidRPr="00FF54AC" w:rsidRDefault="00AC09CA" w:rsidP="00AC09CA">
      <w:pPr>
        <w:tabs>
          <w:tab w:val="left" w:pos="-720"/>
          <w:tab w:val="left" w:pos="0"/>
        </w:tabs>
        <w:suppressAutoHyphens/>
        <w:jc w:val="both"/>
        <w:rPr>
          <w:color w:val="000000" w:themeColor="text1"/>
          <w:spacing w:val="-2"/>
          <w:szCs w:val="24"/>
        </w:rPr>
      </w:pPr>
    </w:p>
    <w:p w14:paraId="30B596EF" w14:textId="527A0BE0" w:rsidR="00AC09CA" w:rsidRPr="00FF54AC" w:rsidRDefault="00AC09CA" w:rsidP="00AC09CA">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r>
      <w:r w:rsidRPr="00AC09CA">
        <w:rPr>
          <w:color w:val="000000" w:themeColor="text1"/>
          <w:spacing w:val="-2"/>
          <w:szCs w:val="24"/>
        </w:rPr>
        <w:t xml:space="preserve">Since </w:t>
      </w:r>
      <w:r>
        <w:rPr>
          <w:color w:val="000000" w:themeColor="text1"/>
          <w:spacing w:val="-2"/>
          <w:szCs w:val="24"/>
        </w:rPr>
        <w:t xml:space="preserve">effective teamwork </w:t>
      </w:r>
      <w:r w:rsidR="00F0272B">
        <w:rPr>
          <w:color w:val="000000" w:themeColor="text1"/>
          <w:spacing w:val="-2"/>
          <w:szCs w:val="24"/>
        </w:rPr>
        <w:t xml:space="preserve">requires more than technical proficiency, </w:t>
      </w:r>
      <w:r w:rsidRPr="00FF54AC">
        <w:rPr>
          <w:color w:val="000000" w:themeColor="text1"/>
          <w:spacing w:val="-2"/>
          <w:szCs w:val="24"/>
        </w:rPr>
        <w:t xml:space="preserve">these other </w:t>
      </w:r>
      <w:r w:rsidR="00F0272B">
        <w:rPr>
          <w:color w:val="000000" w:themeColor="text1"/>
          <w:spacing w:val="-2"/>
          <w:szCs w:val="24"/>
        </w:rPr>
        <w:t xml:space="preserve">KSAs </w:t>
      </w:r>
      <w:r w:rsidRPr="00FF54AC">
        <w:rPr>
          <w:b/>
          <w:i/>
          <w:color w:val="000000" w:themeColor="text1"/>
          <w:spacing w:val="-2"/>
          <w:szCs w:val="24"/>
        </w:rPr>
        <w:t>are essential parts integral with the technical elements of the job</w:t>
      </w:r>
      <w:r w:rsidRPr="00FF54AC">
        <w:rPr>
          <w:color w:val="000000" w:themeColor="text1"/>
          <w:spacing w:val="-2"/>
          <w:szCs w:val="24"/>
        </w:rPr>
        <w:t xml:space="preserve">.  As such it is part of the expectations of </w:t>
      </w:r>
      <w:r w:rsidR="00255F3E">
        <w:rPr>
          <w:color w:val="000000" w:themeColor="text1"/>
          <w:spacing w:val="-2"/>
          <w:szCs w:val="24"/>
        </w:rPr>
        <w:t xml:space="preserve">all </w:t>
      </w:r>
      <w:r w:rsidR="00515271">
        <w:rPr>
          <w:color w:val="000000" w:themeColor="text1"/>
          <w:spacing w:val="-2"/>
          <w:szCs w:val="24"/>
        </w:rPr>
        <w:t>[YOUR COMPANY]</w:t>
      </w:r>
      <w:r w:rsidR="00255F3E">
        <w:rPr>
          <w:color w:val="000000" w:themeColor="text1"/>
          <w:spacing w:val="-2"/>
          <w:szCs w:val="24"/>
        </w:rPr>
        <w:t xml:space="preserve"> </w:t>
      </w:r>
      <w:r>
        <w:rPr>
          <w:color w:val="000000" w:themeColor="text1"/>
          <w:spacing w:val="-2"/>
          <w:szCs w:val="24"/>
        </w:rPr>
        <w:t>team member</w:t>
      </w:r>
      <w:r w:rsidRPr="00FF54AC">
        <w:rPr>
          <w:color w:val="000000" w:themeColor="text1"/>
          <w:spacing w:val="-2"/>
          <w:szCs w:val="24"/>
        </w:rPr>
        <w:t xml:space="preserve"> to demonstrate as much knowledge and proficiency in these areas as their operational tasks. </w:t>
      </w:r>
      <w:r w:rsidR="00255F3E">
        <w:rPr>
          <w:color w:val="000000" w:themeColor="text1"/>
          <w:spacing w:val="-2"/>
          <w:szCs w:val="24"/>
        </w:rPr>
        <w:t xml:space="preserve"> </w:t>
      </w:r>
      <w:r w:rsidRPr="00FF54AC">
        <w:rPr>
          <w:color w:val="000000" w:themeColor="text1"/>
          <w:spacing w:val="-2"/>
          <w:szCs w:val="24"/>
        </w:rPr>
        <w:t xml:space="preserve">Failure to demonstrate proficiency in any area of the job will affect </w:t>
      </w:r>
      <w:r>
        <w:rPr>
          <w:color w:val="000000" w:themeColor="text1"/>
          <w:spacing w:val="-2"/>
          <w:szCs w:val="24"/>
        </w:rPr>
        <w:t>team member</w:t>
      </w:r>
      <w:r w:rsidRPr="00FF54AC">
        <w:rPr>
          <w:color w:val="000000" w:themeColor="text1"/>
          <w:spacing w:val="-2"/>
          <w:szCs w:val="24"/>
        </w:rPr>
        <w:t xml:space="preserve"> performance appraisals and their ability to be promoted.</w:t>
      </w:r>
    </w:p>
    <w:p w14:paraId="416C2358" w14:textId="77777777" w:rsidR="00AC09CA" w:rsidRPr="00FF54AC" w:rsidRDefault="00AC09CA" w:rsidP="00AC09CA">
      <w:pPr>
        <w:pStyle w:val="ListParagraph"/>
        <w:ind w:left="1440"/>
        <w:rPr>
          <w:color w:val="000000" w:themeColor="text1"/>
          <w:spacing w:val="-2"/>
          <w:szCs w:val="24"/>
        </w:rPr>
      </w:pPr>
    </w:p>
    <w:p w14:paraId="1D8A9145" w14:textId="3324EBCB" w:rsidR="00A7650C" w:rsidRDefault="001F757E" w:rsidP="001F757E">
      <w:pPr>
        <w:pStyle w:val="ListParagraph"/>
        <w:numPr>
          <w:ilvl w:val="0"/>
          <w:numId w:val="3"/>
        </w:numPr>
        <w:tabs>
          <w:tab w:val="left" w:pos="-720"/>
          <w:tab w:val="left" w:pos="0"/>
        </w:tabs>
        <w:suppressAutoHyphens/>
        <w:ind w:left="1440" w:hanging="720"/>
        <w:jc w:val="both"/>
        <w:rPr>
          <w:color w:val="000000" w:themeColor="text1"/>
          <w:spacing w:val="-2"/>
          <w:szCs w:val="24"/>
        </w:rPr>
      </w:pPr>
      <w:r w:rsidRPr="001F757E">
        <w:rPr>
          <w:b/>
          <w:bCs/>
          <w:color w:val="000000" w:themeColor="text1"/>
          <w:spacing w:val="-2"/>
          <w:szCs w:val="24"/>
        </w:rPr>
        <w:t>NOTE:</w:t>
      </w:r>
      <w:r>
        <w:rPr>
          <w:color w:val="000000" w:themeColor="text1"/>
          <w:spacing w:val="-2"/>
          <w:szCs w:val="24"/>
        </w:rPr>
        <w:t xml:space="preserve"> </w:t>
      </w:r>
      <w:r w:rsidR="00A7650C" w:rsidRPr="00FF54AC">
        <w:rPr>
          <w:color w:val="000000" w:themeColor="text1"/>
          <w:spacing w:val="-2"/>
          <w:szCs w:val="24"/>
        </w:rPr>
        <w:t xml:space="preserve">The </w:t>
      </w:r>
      <w:r w:rsidR="00A7650C">
        <w:rPr>
          <w:color w:val="000000" w:themeColor="text1"/>
          <w:spacing w:val="-2"/>
          <w:szCs w:val="24"/>
        </w:rPr>
        <w:t>QCL</w:t>
      </w:r>
      <w:r w:rsidR="00A7650C" w:rsidRPr="00FF54AC">
        <w:rPr>
          <w:color w:val="000000" w:themeColor="text1"/>
          <w:spacing w:val="-2"/>
          <w:szCs w:val="24"/>
        </w:rPr>
        <w:t xml:space="preserve"> sets forth </w:t>
      </w:r>
      <w:r w:rsidR="00A7650C" w:rsidRPr="00FF54AC">
        <w:rPr>
          <w:b/>
          <w:i/>
          <w:color w:val="000000" w:themeColor="text1"/>
          <w:spacing w:val="-2"/>
          <w:szCs w:val="24"/>
        </w:rPr>
        <w:t>the minimum knowledge and ability required</w:t>
      </w:r>
      <w:r w:rsidR="00A7650C" w:rsidRPr="00FF54AC">
        <w:rPr>
          <w:color w:val="000000" w:themeColor="text1"/>
          <w:spacing w:val="-2"/>
          <w:szCs w:val="24"/>
        </w:rPr>
        <w:t xml:space="preserve"> by a </w:t>
      </w:r>
      <w:r w:rsidR="00A7650C">
        <w:rPr>
          <w:color w:val="000000" w:themeColor="text1"/>
          <w:spacing w:val="-2"/>
          <w:szCs w:val="24"/>
        </w:rPr>
        <w:t>team member</w:t>
      </w:r>
      <w:r w:rsidR="00A7650C" w:rsidRPr="00FF54AC">
        <w:rPr>
          <w:color w:val="000000" w:themeColor="text1"/>
          <w:spacing w:val="-2"/>
          <w:szCs w:val="24"/>
        </w:rPr>
        <w:t xml:space="preserve"> to operate safely and effectively independently and without restrictions.  Other tasks and duties shall be assigned as needs arise.  </w:t>
      </w:r>
    </w:p>
    <w:p w14:paraId="3DBDE9DB" w14:textId="39C14FB9" w:rsidR="001F757E" w:rsidRDefault="001F757E" w:rsidP="00A7650C">
      <w:pPr>
        <w:pStyle w:val="ListParagraph"/>
        <w:ind w:left="1440"/>
        <w:rPr>
          <w:color w:val="000000" w:themeColor="text1"/>
          <w:spacing w:val="-2"/>
          <w:szCs w:val="24"/>
        </w:rPr>
      </w:pPr>
    </w:p>
    <w:p w14:paraId="009841F3" w14:textId="6F82B206" w:rsidR="001F757E" w:rsidRPr="00FF54AC" w:rsidRDefault="001F757E" w:rsidP="001F757E">
      <w:pPr>
        <w:pStyle w:val="ListParagraph"/>
        <w:ind w:left="1440"/>
        <w:rPr>
          <w:color w:val="000000" w:themeColor="text1"/>
          <w:spacing w:val="-2"/>
          <w:szCs w:val="24"/>
        </w:rPr>
      </w:pPr>
      <w:r w:rsidRPr="00FF54AC">
        <w:rPr>
          <w:color w:val="000000" w:themeColor="text1"/>
          <w:spacing w:val="-2"/>
          <w:szCs w:val="24"/>
        </w:rPr>
        <w:t xml:space="preserve">Each </w:t>
      </w:r>
      <w:r>
        <w:rPr>
          <w:color w:val="000000" w:themeColor="text1"/>
          <w:spacing w:val="-2"/>
          <w:szCs w:val="24"/>
        </w:rPr>
        <w:t>team member</w:t>
      </w:r>
      <w:r w:rsidRPr="00FF54AC">
        <w:rPr>
          <w:color w:val="000000" w:themeColor="text1"/>
          <w:spacing w:val="-2"/>
          <w:szCs w:val="24"/>
        </w:rPr>
        <w:t xml:space="preserve"> operating in a specific job at a specific level of qualification </w:t>
      </w:r>
      <w:r w:rsidR="00AC09CA">
        <w:rPr>
          <w:color w:val="000000" w:themeColor="text1"/>
          <w:spacing w:val="-2"/>
          <w:szCs w:val="24"/>
        </w:rPr>
        <w:t xml:space="preserve">within a team </w:t>
      </w:r>
      <w:r w:rsidRPr="00FF54AC">
        <w:rPr>
          <w:color w:val="000000" w:themeColor="text1"/>
          <w:spacing w:val="-2"/>
          <w:szCs w:val="24"/>
        </w:rPr>
        <w:t xml:space="preserve">is expected to have mastered the knowledge, skills, and abilities specified in </w:t>
      </w:r>
      <w:r>
        <w:rPr>
          <w:color w:val="000000" w:themeColor="text1"/>
          <w:spacing w:val="-2"/>
          <w:szCs w:val="24"/>
        </w:rPr>
        <w:t>QCLs</w:t>
      </w:r>
      <w:r w:rsidRPr="00FF54AC">
        <w:rPr>
          <w:color w:val="000000" w:themeColor="text1"/>
          <w:spacing w:val="-2"/>
          <w:szCs w:val="24"/>
        </w:rPr>
        <w:t xml:space="preserve"> of all previous grades and steps within their </w:t>
      </w:r>
      <w:r w:rsidR="00AC09CA">
        <w:rPr>
          <w:color w:val="000000" w:themeColor="text1"/>
          <w:spacing w:val="-2"/>
          <w:szCs w:val="24"/>
        </w:rPr>
        <w:t>team.</w:t>
      </w:r>
      <w:r w:rsidRPr="00FF54AC">
        <w:rPr>
          <w:color w:val="000000" w:themeColor="text1"/>
          <w:spacing w:val="-2"/>
          <w:szCs w:val="24"/>
        </w:rPr>
        <w:t xml:space="preserve">  For example: </w:t>
      </w:r>
      <w:r>
        <w:rPr>
          <w:color w:val="000000" w:themeColor="text1"/>
          <w:spacing w:val="-2"/>
          <w:szCs w:val="24"/>
        </w:rPr>
        <w:t xml:space="preserve">Lead Operators </w:t>
      </w:r>
      <w:r w:rsidRPr="00FF54AC">
        <w:rPr>
          <w:color w:val="000000" w:themeColor="text1"/>
          <w:spacing w:val="-2"/>
          <w:szCs w:val="24"/>
        </w:rPr>
        <w:t xml:space="preserve">should know </w:t>
      </w:r>
      <w:r w:rsidR="00AC09CA">
        <w:rPr>
          <w:color w:val="000000" w:themeColor="text1"/>
          <w:spacing w:val="-2"/>
          <w:szCs w:val="24"/>
        </w:rPr>
        <w:t xml:space="preserve">and be able to perform </w:t>
      </w:r>
      <w:r w:rsidRPr="00FF54AC">
        <w:rPr>
          <w:color w:val="000000" w:themeColor="text1"/>
          <w:spacing w:val="-2"/>
          <w:szCs w:val="24"/>
        </w:rPr>
        <w:t xml:space="preserve">the </w:t>
      </w:r>
      <w:r w:rsidR="00AC09CA">
        <w:rPr>
          <w:color w:val="000000" w:themeColor="text1"/>
          <w:spacing w:val="-2"/>
          <w:szCs w:val="24"/>
        </w:rPr>
        <w:t xml:space="preserve">tasks associated with </w:t>
      </w:r>
      <w:r w:rsidRPr="00FF54AC">
        <w:rPr>
          <w:color w:val="000000" w:themeColor="text1"/>
          <w:spacing w:val="-2"/>
          <w:szCs w:val="24"/>
        </w:rPr>
        <w:t xml:space="preserve">both </w:t>
      </w:r>
      <w:r>
        <w:rPr>
          <w:color w:val="000000" w:themeColor="text1"/>
          <w:spacing w:val="-2"/>
          <w:szCs w:val="24"/>
        </w:rPr>
        <w:t xml:space="preserve">Assistant Operators </w:t>
      </w:r>
      <w:r w:rsidRPr="00FF54AC">
        <w:rPr>
          <w:color w:val="000000" w:themeColor="text1"/>
          <w:spacing w:val="-2"/>
          <w:szCs w:val="24"/>
        </w:rPr>
        <w:t xml:space="preserve">and </w:t>
      </w:r>
      <w:r>
        <w:rPr>
          <w:color w:val="000000" w:themeColor="text1"/>
          <w:spacing w:val="-2"/>
          <w:szCs w:val="24"/>
        </w:rPr>
        <w:t>Utilities within that work team</w:t>
      </w:r>
      <w:r w:rsidRPr="00FF54AC">
        <w:rPr>
          <w:color w:val="000000" w:themeColor="text1"/>
          <w:spacing w:val="-2"/>
          <w:szCs w:val="24"/>
        </w:rPr>
        <w:t>.</w:t>
      </w:r>
    </w:p>
    <w:p w14:paraId="10334EDD" w14:textId="1B461211" w:rsidR="00A7650C" w:rsidRDefault="00A7650C" w:rsidP="001F757E">
      <w:pPr>
        <w:pStyle w:val="ListParagraph"/>
        <w:tabs>
          <w:tab w:val="left" w:pos="-720"/>
          <w:tab w:val="left" w:pos="0"/>
        </w:tabs>
        <w:suppressAutoHyphens/>
        <w:ind w:left="1440"/>
        <w:rPr>
          <w:color w:val="000000" w:themeColor="text1"/>
          <w:spacing w:val="-2"/>
          <w:szCs w:val="24"/>
        </w:rPr>
      </w:pPr>
    </w:p>
    <w:p w14:paraId="05F2E29E" w14:textId="02695462" w:rsidR="00D508FE" w:rsidRPr="00FF54AC" w:rsidRDefault="001F757E" w:rsidP="001518DF">
      <w:pPr>
        <w:pStyle w:val="ListParagraph"/>
        <w:numPr>
          <w:ilvl w:val="0"/>
          <w:numId w:val="3"/>
        </w:numPr>
        <w:tabs>
          <w:tab w:val="left" w:pos="-720"/>
          <w:tab w:val="left" w:pos="0"/>
        </w:tabs>
        <w:suppressAutoHyphens/>
        <w:ind w:left="1440" w:hanging="720"/>
        <w:rPr>
          <w:color w:val="000000" w:themeColor="text1"/>
          <w:spacing w:val="-2"/>
          <w:szCs w:val="24"/>
        </w:rPr>
      </w:pPr>
      <w:r w:rsidRPr="001F757E">
        <w:rPr>
          <w:b/>
          <w:bCs/>
          <w:color w:val="000000" w:themeColor="text1"/>
          <w:spacing w:val="-2"/>
          <w:szCs w:val="24"/>
        </w:rPr>
        <w:t>Individual Development Plan (IDP)</w:t>
      </w:r>
      <w:r>
        <w:rPr>
          <w:color w:val="000000" w:themeColor="text1"/>
          <w:spacing w:val="-2"/>
          <w:szCs w:val="24"/>
        </w:rPr>
        <w:t xml:space="preserve">: </w:t>
      </w:r>
      <w:r w:rsidR="00D508FE" w:rsidRPr="00FF54AC">
        <w:rPr>
          <w:color w:val="000000" w:themeColor="text1"/>
          <w:spacing w:val="-2"/>
          <w:szCs w:val="24"/>
        </w:rPr>
        <w:t xml:space="preserve">Each trainee is assigned </w:t>
      </w:r>
      <w:r w:rsidR="00A7650C">
        <w:rPr>
          <w:color w:val="000000" w:themeColor="text1"/>
          <w:spacing w:val="-2"/>
          <w:szCs w:val="24"/>
        </w:rPr>
        <w:t xml:space="preserve">one or more </w:t>
      </w:r>
      <w:r w:rsidR="00896716">
        <w:rPr>
          <w:color w:val="000000" w:themeColor="text1"/>
          <w:spacing w:val="-2"/>
          <w:szCs w:val="24"/>
        </w:rPr>
        <w:t>QCL</w:t>
      </w:r>
      <w:r w:rsidR="00A7650C">
        <w:rPr>
          <w:color w:val="000000" w:themeColor="text1"/>
          <w:spacing w:val="-2"/>
          <w:szCs w:val="24"/>
        </w:rPr>
        <w:t>s</w:t>
      </w:r>
      <w:r w:rsidR="008F5BD6" w:rsidRPr="00FF54AC">
        <w:rPr>
          <w:color w:val="000000" w:themeColor="text1"/>
          <w:spacing w:val="-2"/>
          <w:szCs w:val="24"/>
        </w:rPr>
        <w:t xml:space="preserve"> </w:t>
      </w:r>
      <w:r w:rsidR="00D508FE" w:rsidRPr="00FF54AC">
        <w:rPr>
          <w:color w:val="000000" w:themeColor="text1"/>
          <w:spacing w:val="-2"/>
          <w:szCs w:val="24"/>
        </w:rPr>
        <w:t xml:space="preserve">based on their job </w:t>
      </w:r>
      <w:r>
        <w:rPr>
          <w:color w:val="000000" w:themeColor="text1"/>
          <w:spacing w:val="-2"/>
          <w:szCs w:val="24"/>
        </w:rPr>
        <w:t xml:space="preserve">assignment.  Their assigned QCLs are collectively referred to as their Individual Development Plan (IDP).   </w:t>
      </w:r>
      <w:r>
        <w:rPr>
          <w:color w:val="000000" w:themeColor="text1"/>
          <w:spacing w:val="-2"/>
          <w:szCs w:val="24"/>
        </w:rPr>
        <w:br/>
      </w:r>
      <w:r>
        <w:rPr>
          <w:color w:val="000000" w:themeColor="text1"/>
          <w:spacing w:val="-2"/>
          <w:szCs w:val="24"/>
        </w:rPr>
        <w:br/>
        <w:t xml:space="preserve">For example, a new employee hired as an operations utility will have the New Employee QCL as well as the Utility QCL assigned.  </w:t>
      </w:r>
      <w:r w:rsidR="00255F3E">
        <w:rPr>
          <w:color w:val="000000" w:themeColor="text1"/>
          <w:spacing w:val="-2"/>
          <w:szCs w:val="24"/>
        </w:rPr>
        <w:t xml:space="preserve">Upon </w:t>
      </w:r>
      <w:r>
        <w:rPr>
          <w:color w:val="000000" w:themeColor="text1"/>
          <w:spacing w:val="-2"/>
          <w:szCs w:val="24"/>
        </w:rPr>
        <w:t>successfully demonstrat</w:t>
      </w:r>
      <w:r w:rsidR="00255F3E">
        <w:rPr>
          <w:color w:val="000000" w:themeColor="text1"/>
          <w:spacing w:val="-2"/>
          <w:szCs w:val="24"/>
        </w:rPr>
        <w:t>ing</w:t>
      </w:r>
      <w:r>
        <w:rPr>
          <w:color w:val="000000" w:themeColor="text1"/>
          <w:spacing w:val="-2"/>
          <w:szCs w:val="24"/>
        </w:rPr>
        <w:t xml:space="preserve"> knowledge and proficiency on all </w:t>
      </w:r>
      <w:r w:rsidR="00756F69">
        <w:rPr>
          <w:color w:val="000000" w:themeColor="text1"/>
          <w:spacing w:val="-2"/>
          <w:szCs w:val="24"/>
        </w:rPr>
        <w:t>tasks,</w:t>
      </w:r>
      <w:r>
        <w:rPr>
          <w:color w:val="000000" w:themeColor="text1"/>
          <w:spacing w:val="-2"/>
          <w:szCs w:val="24"/>
        </w:rPr>
        <w:t xml:space="preserve"> the new employee can </w:t>
      </w:r>
      <w:r w:rsidR="00255F3E">
        <w:rPr>
          <w:color w:val="000000" w:themeColor="text1"/>
          <w:spacing w:val="-2"/>
          <w:szCs w:val="24"/>
        </w:rPr>
        <w:t xml:space="preserve">fulfil the role of </w:t>
      </w:r>
      <w:r>
        <w:rPr>
          <w:color w:val="000000" w:themeColor="text1"/>
          <w:spacing w:val="-2"/>
          <w:szCs w:val="24"/>
        </w:rPr>
        <w:t xml:space="preserve">utility </w:t>
      </w:r>
      <w:r w:rsidR="00255F3E">
        <w:rPr>
          <w:color w:val="000000" w:themeColor="text1"/>
          <w:spacing w:val="-2"/>
          <w:szCs w:val="24"/>
        </w:rPr>
        <w:t>without continuous supervision or restrictions</w:t>
      </w:r>
      <w:r>
        <w:rPr>
          <w:color w:val="000000" w:themeColor="text1"/>
          <w:spacing w:val="-2"/>
          <w:szCs w:val="24"/>
        </w:rPr>
        <w:t xml:space="preserve">.  </w:t>
      </w:r>
    </w:p>
    <w:p w14:paraId="579617F9" w14:textId="77777777" w:rsidR="006C5878" w:rsidRPr="00FF54AC" w:rsidRDefault="006C5878" w:rsidP="006C5878">
      <w:pPr>
        <w:tabs>
          <w:tab w:val="left" w:pos="-720"/>
          <w:tab w:val="left" w:pos="0"/>
        </w:tabs>
        <w:suppressAutoHyphens/>
        <w:ind w:left="1440" w:hanging="720"/>
        <w:jc w:val="both"/>
        <w:rPr>
          <w:color w:val="000000" w:themeColor="text1"/>
          <w:spacing w:val="-2"/>
          <w:szCs w:val="24"/>
        </w:rPr>
      </w:pPr>
    </w:p>
    <w:p w14:paraId="34228B97" w14:textId="4730F444" w:rsidR="009850C8" w:rsidRPr="00FF54AC" w:rsidRDefault="00DD048E" w:rsidP="001518DF">
      <w:pPr>
        <w:pStyle w:val="ListParagraph"/>
        <w:numPr>
          <w:ilvl w:val="0"/>
          <w:numId w:val="3"/>
        </w:numPr>
        <w:tabs>
          <w:tab w:val="left" w:pos="-720"/>
          <w:tab w:val="left" w:pos="0"/>
        </w:tabs>
        <w:suppressAutoHyphens/>
        <w:ind w:left="1440" w:hanging="720"/>
        <w:jc w:val="both"/>
        <w:rPr>
          <w:color w:val="000000" w:themeColor="text1"/>
          <w:spacing w:val="-2"/>
          <w:szCs w:val="24"/>
        </w:rPr>
      </w:pPr>
      <w:r w:rsidRPr="00FF54AC">
        <w:rPr>
          <w:b/>
          <w:i/>
          <w:color w:val="000000" w:themeColor="text1"/>
          <w:spacing w:val="-2"/>
          <w:szCs w:val="24"/>
        </w:rPr>
        <w:t>System/</w:t>
      </w:r>
      <w:r w:rsidR="009850C8" w:rsidRPr="00FF54AC">
        <w:rPr>
          <w:b/>
          <w:i/>
          <w:color w:val="000000" w:themeColor="text1"/>
          <w:spacing w:val="-2"/>
          <w:szCs w:val="24"/>
        </w:rPr>
        <w:t>Subject Matter Expert (SME)</w:t>
      </w:r>
      <w:r w:rsidR="009850C8" w:rsidRPr="00FF54AC">
        <w:rPr>
          <w:color w:val="000000" w:themeColor="text1"/>
          <w:spacing w:val="-2"/>
          <w:szCs w:val="24"/>
        </w:rPr>
        <w:t xml:space="preserve">: a person with direct knowledge of what is done in the job, what knowledge, skills, abilities and other characteristics (KSAs) are required who has been qualified on the job and has consistently demonstrated proficiency doing the job. </w:t>
      </w:r>
    </w:p>
    <w:p w14:paraId="2C51FB6B" w14:textId="77777777" w:rsidR="009850C8" w:rsidRPr="00FF54AC" w:rsidRDefault="009850C8" w:rsidP="009850C8">
      <w:pPr>
        <w:pStyle w:val="ListParagraph"/>
        <w:tabs>
          <w:tab w:val="left" w:pos="-720"/>
          <w:tab w:val="left" w:pos="0"/>
        </w:tabs>
        <w:suppressAutoHyphens/>
        <w:ind w:left="1440"/>
        <w:jc w:val="both"/>
        <w:rPr>
          <w:color w:val="000000" w:themeColor="text1"/>
          <w:spacing w:val="-2"/>
          <w:szCs w:val="24"/>
        </w:rPr>
      </w:pPr>
    </w:p>
    <w:p w14:paraId="6027105C" w14:textId="77777777" w:rsidR="009850C8" w:rsidRPr="00FF54AC" w:rsidRDefault="009850C8" w:rsidP="001518DF">
      <w:pPr>
        <w:pStyle w:val="ListParagraph"/>
        <w:numPr>
          <w:ilvl w:val="0"/>
          <w:numId w:val="3"/>
        </w:numPr>
        <w:tabs>
          <w:tab w:val="left" w:pos="-720"/>
          <w:tab w:val="left" w:pos="0"/>
        </w:tabs>
        <w:suppressAutoHyphens/>
        <w:ind w:left="1440" w:hanging="720"/>
        <w:jc w:val="both"/>
        <w:rPr>
          <w:color w:val="000000" w:themeColor="text1"/>
          <w:spacing w:val="-2"/>
          <w:szCs w:val="24"/>
        </w:rPr>
      </w:pPr>
      <w:r w:rsidRPr="00FF54AC">
        <w:rPr>
          <w:b/>
          <w:i/>
          <w:color w:val="000000" w:themeColor="text1"/>
          <w:spacing w:val="-2"/>
          <w:szCs w:val="24"/>
        </w:rPr>
        <w:t xml:space="preserve">On the </w:t>
      </w:r>
      <w:r w:rsidR="004A5350" w:rsidRPr="00FF54AC">
        <w:rPr>
          <w:b/>
          <w:i/>
          <w:color w:val="000000" w:themeColor="text1"/>
          <w:spacing w:val="-2"/>
          <w:szCs w:val="24"/>
        </w:rPr>
        <w:t>Job Training</w:t>
      </w:r>
      <w:r w:rsidRPr="00FF54AC">
        <w:rPr>
          <w:b/>
          <w:i/>
          <w:color w:val="000000" w:themeColor="text1"/>
          <w:spacing w:val="-2"/>
          <w:szCs w:val="24"/>
        </w:rPr>
        <w:t xml:space="preserve"> (OJT)</w:t>
      </w:r>
      <w:r w:rsidRPr="00FF54AC">
        <w:rPr>
          <w:color w:val="000000" w:themeColor="text1"/>
          <w:spacing w:val="-2"/>
          <w:szCs w:val="24"/>
        </w:rPr>
        <w:t xml:space="preserve">: OJT is training that takes place at the work site and is supervised by </w:t>
      </w:r>
      <w:r w:rsidR="00710083" w:rsidRPr="00FF54AC">
        <w:rPr>
          <w:color w:val="000000" w:themeColor="text1"/>
          <w:spacing w:val="-2"/>
          <w:szCs w:val="24"/>
        </w:rPr>
        <w:t xml:space="preserve">the trainer, </w:t>
      </w:r>
      <w:r w:rsidRPr="00FF54AC">
        <w:rPr>
          <w:color w:val="000000" w:themeColor="text1"/>
          <w:spacing w:val="-2"/>
          <w:szCs w:val="24"/>
        </w:rPr>
        <w:t>a SME</w:t>
      </w:r>
      <w:r w:rsidR="00710083" w:rsidRPr="00FF54AC">
        <w:rPr>
          <w:color w:val="000000" w:themeColor="text1"/>
          <w:spacing w:val="-2"/>
          <w:szCs w:val="24"/>
        </w:rPr>
        <w:t>,</w:t>
      </w:r>
      <w:r w:rsidRPr="00FF54AC">
        <w:rPr>
          <w:color w:val="000000" w:themeColor="text1"/>
          <w:spacing w:val="-2"/>
          <w:szCs w:val="24"/>
        </w:rPr>
        <w:t xml:space="preserve"> or an experienced coworker when approved. </w:t>
      </w:r>
    </w:p>
    <w:p w14:paraId="55AB871E" w14:textId="77777777" w:rsidR="001C3CD1" w:rsidRPr="00FF54AC" w:rsidRDefault="001C3CD1" w:rsidP="001C3CD1">
      <w:pPr>
        <w:pStyle w:val="ListParagraph"/>
        <w:rPr>
          <w:color w:val="000000" w:themeColor="text1"/>
          <w:spacing w:val="-2"/>
          <w:szCs w:val="24"/>
        </w:rPr>
      </w:pPr>
    </w:p>
    <w:p w14:paraId="306B60BE" w14:textId="77777777" w:rsidR="001C3CD1" w:rsidRPr="00FF54AC" w:rsidRDefault="001C3CD1" w:rsidP="001518DF">
      <w:pPr>
        <w:pStyle w:val="ListParagraph"/>
        <w:numPr>
          <w:ilvl w:val="0"/>
          <w:numId w:val="3"/>
        </w:numPr>
        <w:tabs>
          <w:tab w:val="left" w:pos="-720"/>
          <w:tab w:val="left" w:pos="0"/>
        </w:tabs>
        <w:suppressAutoHyphens/>
        <w:ind w:left="1440" w:hanging="720"/>
        <w:jc w:val="both"/>
        <w:rPr>
          <w:color w:val="000000" w:themeColor="text1"/>
          <w:spacing w:val="-2"/>
          <w:szCs w:val="24"/>
        </w:rPr>
      </w:pPr>
      <w:r w:rsidRPr="00FF54AC">
        <w:rPr>
          <w:b/>
          <w:i/>
          <w:color w:val="000000" w:themeColor="text1"/>
          <w:spacing w:val="-2"/>
          <w:szCs w:val="24"/>
        </w:rPr>
        <w:t>On the Job Evaluation (OJE)</w:t>
      </w:r>
      <w:r w:rsidRPr="00FF54AC">
        <w:rPr>
          <w:i/>
          <w:color w:val="000000" w:themeColor="text1"/>
          <w:spacing w:val="-2"/>
          <w:szCs w:val="24"/>
        </w:rPr>
        <w:t>:</w:t>
      </w:r>
      <w:r w:rsidRPr="00FF54AC">
        <w:rPr>
          <w:color w:val="000000" w:themeColor="text1"/>
          <w:spacing w:val="-2"/>
          <w:szCs w:val="24"/>
        </w:rPr>
        <w:t xml:space="preserve"> OJE is the process of validating the </w:t>
      </w:r>
      <w:r w:rsidR="00317832" w:rsidRPr="00FF54AC">
        <w:rPr>
          <w:color w:val="000000" w:themeColor="text1"/>
          <w:spacing w:val="-2"/>
          <w:szCs w:val="24"/>
        </w:rPr>
        <w:t>trainee’s</w:t>
      </w:r>
      <w:r w:rsidRPr="00FF54AC">
        <w:rPr>
          <w:color w:val="000000" w:themeColor="text1"/>
          <w:spacing w:val="-2"/>
          <w:szCs w:val="24"/>
        </w:rPr>
        <w:t xml:space="preserve"> knowledge, abilities, and proficiency.  OJE is conducted after all elements of OJT have been completed for a given process or procedure.  OJE is administered by a person other than the individual who had previously conducted OJT with the trainee. </w:t>
      </w:r>
    </w:p>
    <w:p w14:paraId="226B2082" w14:textId="77777777" w:rsidR="005D72B6" w:rsidRPr="00FF54AC" w:rsidRDefault="005D72B6" w:rsidP="005D72B6">
      <w:pPr>
        <w:pStyle w:val="ListParagraph"/>
        <w:rPr>
          <w:color w:val="000000" w:themeColor="text1"/>
          <w:spacing w:val="-2"/>
          <w:szCs w:val="24"/>
        </w:rPr>
      </w:pPr>
    </w:p>
    <w:p w14:paraId="02CAD9A5" w14:textId="42455D3A" w:rsidR="00526B28" w:rsidRPr="00FF54AC" w:rsidRDefault="006C5878" w:rsidP="001518DF">
      <w:pPr>
        <w:pStyle w:val="ListParagraph"/>
        <w:numPr>
          <w:ilvl w:val="0"/>
          <w:numId w:val="3"/>
        </w:numPr>
        <w:tabs>
          <w:tab w:val="left" w:pos="-720"/>
          <w:tab w:val="left" w:pos="0"/>
        </w:tabs>
        <w:suppressAutoHyphens/>
        <w:ind w:left="1440" w:hanging="720"/>
        <w:rPr>
          <w:color w:val="000000" w:themeColor="text1"/>
          <w:spacing w:val="-2"/>
          <w:szCs w:val="24"/>
        </w:rPr>
      </w:pPr>
      <w:r w:rsidRPr="00FF54AC">
        <w:rPr>
          <w:b/>
          <w:i/>
          <w:color w:val="000000" w:themeColor="text1"/>
          <w:spacing w:val="-2"/>
          <w:szCs w:val="24"/>
        </w:rPr>
        <w:t>Resource</w:t>
      </w:r>
      <w:r w:rsidR="00266B4F" w:rsidRPr="00FF54AC">
        <w:rPr>
          <w:b/>
          <w:i/>
          <w:color w:val="000000" w:themeColor="text1"/>
          <w:spacing w:val="-2"/>
          <w:szCs w:val="24"/>
        </w:rPr>
        <w:t>s</w:t>
      </w:r>
      <w:r w:rsidRPr="00FF54AC">
        <w:rPr>
          <w:color w:val="000000" w:themeColor="text1"/>
          <w:spacing w:val="-2"/>
          <w:szCs w:val="24"/>
        </w:rPr>
        <w:t xml:space="preserve"> – Any media (document, video, audio, </w:t>
      </w:r>
      <w:r w:rsidR="00F841F5" w:rsidRPr="00FF54AC">
        <w:rPr>
          <w:color w:val="000000" w:themeColor="text1"/>
          <w:spacing w:val="-2"/>
          <w:szCs w:val="24"/>
        </w:rPr>
        <w:t xml:space="preserve">job aid, procedure, simulators, </w:t>
      </w:r>
      <w:r w:rsidR="0082229E" w:rsidRPr="00FF54AC">
        <w:rPr>
          <w:color w:val="000000" w:themeColor="text1"/>
          <w:spacing w:val="-2"/>
          <w:szCs w:val="24"/>
        </w:rPr>
        <w:t>hands-</w:t>
      </w:r>
      <w:r w:rsidRPr="00FF54AC">
        <w:rPr>
          <w:color w:val="000000" w:themeColor="text1"/>
          <w:spacing w:val="-2"/>
          <w:szCs w:val="24"/>
        </w:rPr>
        <w:t>on demonstration, etc.) which trainees will utilize to acquire the knowledge or skills necessary to demonstrate competency for a given task.</w:t>
      </w:r>
      <w:r w:rsidR="00526B28" w:rsidRPr="00FF54AC">
        <w:rPr>
          <w:color w:val="000000" w:themeColor="text1"/>
          <w:spacing w:val="-2"/>
          <w:szCs w:val="24"/>
        </w:rPr>
        <w:t xml:space="preserve"> Some of the most commonly used resources for </w:t>
      </w:r>
      <w:r w:rsidR="00B43BF8">
        <w:rPr>
          <w:color w:val="000000" w:themeColor="text1"/>
          <w:spacing w:val="-2"/>
          <w:szCs w:val="24"/>
        </w:rPr>
        <w:t>team member</w:t>
      </w:r>
      <w:r w:rsidR="00526B28" w:rsidRPr="00FF54AC">
        <w:rPr>
          <w:color w:val="000000" w:themeColor="text1"/>
          <w:spacing w:val="-2"/>
          <w:szCs w:val="24"/>
        </w:rPr>
        <w:t xml:space="preserve"> qualifications include:</w:t>
      </w:r>
    </w:p>
    <w:p w14:paraId="3B0C4E2E" w14:textId="77777777" w:rsidR="000F28FA" w:rsidRPr="00FF54AC" w:rsidRDefault="000F28FA" w:rsidP="001518DF">
      <w:pPr>
        <w:pStyle w:val="ListParagraph"/>
        <w:numPr>
          <w:ilvl w:val="0"/>
          <w:numId w:val="4"/>
        </w:numPr>
        <w:tabs>
          <w:tab w:val="left" w:pos="-720"/>
          <w:tab w:val="left" w:pos="0"/>
        </w:tabs>
        <w:suppressAutoHyphens/>
        <w:ind w:left="2160"/>
        <w:rPr>
          <w:color w:val="000000" w:themeColor="text1"/>
          <w:spacing w:val="-2"/>
          <w:szCs w:val="24"/>
        </w:rPr>
        <w:sectPr w:rsidR="000F28FA" w:rsidRPr="00FF54AC" w:rsidSect="00FE41D3">
          <w:headerReference w:type="default" r:id="rId9"/>
          <w:footerReference w:type="default" r:id="rId10"/>
          <w:headerReference w:type="first" r:id="rId11"/>
          <w:footerReference w:type="first" r:id="rId12"/>
          <w:pgSz w:w="12240" w:h="15840" w:code="1"/>
          <w:pgMar w:top="1008" w:right="1008" w:bottom="1008" w:left="1008" w:header="360" w:footer="360" w:gutter="0"/>
          <w:cols w:space="720"/>
          <w:docGrid w:linePitch="326"/>
        </w:sectPr>
      </w:pPr>
    </w:p>
    <w:p w14:paraId="7A714744" w14:textId="4D216C43" w:rsidR="003C3A22" w:rsidRPr="003C3A22" w:rsidRDefault="003C3A22" w:rsidP="003C3A22">
      <w:pPr>
        <w:pStyle w:val="ListParagraph"/>
        <w:numPr>
          <w:ilvl w:val="0"/>
          <w:numId w:val="4"/>
        </w:numPr>
        <w:tabs>
          <w:tab w:val="left" w:pos="-720"/>
          <w:tab w:val="left" w:pos="0"/>
        </w:tabs>
        <w:suppressAutoHyphens/>
        <w:ind w:left="1800"/>
        <w:rPr>
          <w:color w:val="000000" w:themeColor="text1"/>
          <w:spacing w:val="-2"/>
          <w:szCs w:val="24"/>
        </w:rPr>
      </w:pPr>
      <w:r w:rsidRPr="003C3A22">
        <w:rPr>
          <w:color w:val="000000" w:themeColor="text1"/>
          <w:spacing w:val="-2"/>
          <w:szCs w:val="24"/>
        </w:rPr>
        <w:t xml:space="preserve">Standard </w:t>
      </w:r>
      <w:r>
        <w:rPr>
          <w:color w:val="000000" w:themeColor="text1"/>
          <w:spacing w:val="-2"/>
          <w:szCs w:val="24"/>
        </w:rPr>
        <w:t xml:space="preserve">Safe </w:t>
      </w:r>
      <w:r w:rsidRPr="003C3A22">
        <w:rPr>
          <w:color w:val="000000" w:themeColor="text1"/>
          <w:spacing w:val="-2"/>
          <w:szCs w:val="24"/>
        </w:rPr>
        <w:t>Operating Procedures (S</w:t>
      </w:r>
      <w:r>
        <w:rPr>
          <w:color w:val="000000" w:themeColor="text1"/>
          <w:spacing w:val="-2"/>
          <w:szCs w:val="24"/>
        </w:rPr>
        <w:t>S</w:t>
      </w:r>
      <w:r w:rsidRPr="003C3A22">
        <w:rPr>
          <w:color w:val="000000" w:themeColor="text1"/>
          <w:spacing w:val="-2"/>
          <w:szCs w:val="24"/>
        </w:rPr>
        <w:t>OPs)</w:t>
      </w:r>
      <w:r w:rsidRPr="003C3A22">
        <w:t xml:space="preserve"> </w:t>
      </w:r>
    </w:p>
    <w:p w14:paraId="52F38374" w14:textId="407B3E6C" w:rsidR="003C3A22" w:rsidRPr="003C3A22" w:rsidRDefault="003C3A22" w:rsidP="003C3A22">
      <w:pPr>
        <w:pStyle w:val="ListParagraph"/>
        <w:numPr>
          <w:ilvl w:val="0"/>
          <w:numId w:val="4"/>
        </w:numPr>
        <w:tabs>
          <w:tab w:val="left" w:pos="-720"/>
          <w:tab w:val="left" w:pos="0"/>
        </w:tabs>
        <w:suppressAutoHyphens/>
        <w:ind w:left="1800"/>
        <w:rPr>
          <w:color w:val="000000" w:themeColor="text1"/>
          <w:spacing w:val="-2"/>
          <w:szCs w:val="24"/>
        </w:rPr>
      </w:pPr>
      <w:r>
        <w:rPr>
          <w:color w:val="000000" w:themeColor="text1"/>
          <w:spacing w:val="-2"/>
          <w:szCs w:val="24"/>
        </w:rPr>
        <w:t>Job Aids</w:t>
      </w:r>
    </w:p>
    <w:p w14:paraId="077AB62A" w14:textId="77777777" w:rsidR="003C3A22" w:rsidRDefault="003C3A22" w:rsidP="00FE41D3">
      <w:pPr>
        <w:pStyle w:val="ListParagraph"/>
        <w:numPr>
          <w:ilvl w:val="0"/>
          <w:numId w:val="4"/>
        </w:numPr>
        <w:tabs>
          <w:tab w:val="left" w:pos="-720"/>
          <w:tab w:val="left" w:pos="0"/>
        </w:tabs>
        <w:suppressAutoHyphens/>
        <w:ind w:left="1800"/>
        <w:rPr>
          <w:color w:val="000000" w:themeColor="text1"/>
          <w:spacing w:val="-2"/>
          <w:szCs w:val="24"/>
        </w:rPr>
      </w:pPr>
      <w:r w:rsidRPr="00FF54AC">
        <w:rPr>
          <w:color w:val="000000" w:themeColor="text1"/>
          <w:spacing w:val="-2"/>
          <w:szCs w:val="24"/>
        </w:rPr>
        <w:t xml:space="preserve">Vendor Materials </w:t>
      </w:r>
    </w:p>
    <w:p w14:paraId="6220203D" w14:textId="1F2C7469" w:rsidR="00526B28" w:rsidRPr="00FF54AC" w:rsidRDefault="00526B28" w:rsidP="003C3A22">
      <w:pPr>
        <w:pStyle w:val="ListParagraph"/>
        <w:numPr>
          <w:ilvl w:val="0"/>
          <w:numId w:val="4"/>
        </w:numPr>
        <w:tabs>
          <w:tab w:val="left" w:pos="-720"/>
          <w:tab w:val="left" w:pos="0"/>
        </w:tabs>
        <w:suppressAutoHyphens/>
        <w:ind w:left="540"/>
        <w:rPr>
          <w:color w:val="000000" w:themeColor="text1"/>
          <w:spacing w:val="-2"/>
          <w:szCs w:val="24"/>
        </w:rPr>
      </w:pPr>
      <w:r w:rsidRPr="00FF54AC">
        <w:rPr>
          <w:color w:val="000000" w:themeColor="text1"/>
          <w:spacing w:val="-2"/>
          <w:szCs w:val="24"/>
        </w:rPr>
        <w:t>Training M</w:t>
      </w:r>
      <w:r w:rsidR="003C3A22">
        <w:rPr>
          <w:color w:val="000000" w:themeColor="text1"/>
          <w:spacing w:val="-2"/>
          <w:szCs w:val="24"/>
        </w:rPr>
        <w:t>anuals</w:t>
      </w:r>
      <w:r w:rsidRPr="00FF54AC">
        <w:rPr>
          <w:color w:val="000000" w:themeColor="text1"/>
          <w:spacing w:val="-2"/>
          <w:szCs w:val="24"/>
        </w:rPr>
        <w:t xml:space="preserve"> (TM</w:t>
      </w:r>
      <w:r w:rsidR="003C3A22">
        <w:rPr>
          <w:color w:val="000000" w:themeColor="text1"/>
          <w:spacing w:val="-2"/>
          <w:szCs w:val="24"/>
        </w:rPr>
        <w:t>s</w:t>
      </w:r>
      <w:r w:rsidRPr="00FF54AC">
        <w:rPr>
          <w:color w:val="000000" w:themeColor="text1"/>
          <w:spacing w:val="-2"/>
          <w:szCs w:val="24"/>
        </w:rPr>
        <w:t>)</w:t>
      </w:r>
    </w:p>
    <w:p w14:paraId="5CBEC7D2" w14:textId="694CE265" w:rsidR="004C3F44" w:rsidRPr="00FF54AC" w:rsidRDefault="003C3A22" w:rsidP="003C3A22">
      <w:pPr>
        <w:pStyle w:val="ListParagraph"/>
        <w:numPr>
          <w:ilvl w:val="0"/>
          <w:numId w:val="4"/>
        </w:numPr>
        <w:tabs>
          <w:tab w:val="left" w:pos="-720"/>
          <w:tab w:val="left" w:pos="0"/>
        </w:tabs>
        <w:suppressAutoHyphens/>
        <w:ind w:left="540"/>
        <w:rPr>
          <w:color w:val="000000" w:themeColor="text1"/>
          <w:spacing w:val="-2"/>
          <w:szCs w:val="24"/>
        </w:rPr>
      </w:pPr>
      <w:r>
        <w:rPr>
          <w:color w:val="000000" w:themeColor="text1"/>
          <w:spacing w:val="-2"/>
          <w:szCs w:val="24"/>
        </w:rPr>
        <w:t>Piping and Instrumentation Diagrams (</w:t>
      </w:r>
      <w:r w:rsidR="004C3F44" w:rsidRPr="00FF54AC">
        <w:rPr>
          <w:color w:val="000000" w:themeColor="text1"/>
          <w:spacing w:val="-2"/>
          <w:szCs w:val="24"/>
        </w:rPr>
        <w:t>P&amp;IDs</w:t>
      </w:r>
      <w:r>
        <w:rPr>
          <w:color w:val="000000" w:themeColor="text1"/>
          <w:spacing w:val="-2"/>
          <w:szCs w:val="24"/>
        </w:rPr>
        <w:t>)</w:t>
      </w:r>
    </w:p>
    <w:p w14:paraId="49FC10F4" w14:textId="77777777" w:rsidR="000F28FA" w:rsidRPr="00FF54AC" w:rsidRDefault="000F28FA" w:rsidP="006C5878">
      <w:pPr>
        <w:tabs>
          <w:tab w:val="left" w:pos="-720"/>
          <w:tab w:val="left" w:pos="0"/>
        </w:tabs>
        <w:suppressAutoHyphens/>
        <w:ind w:left="1440" w:hanging="720"/>
        <w:jc w:val="both"/>
        <w:rPr>
          <w:color w:val="000000" w:themeColor="text1"/>
          <w:spacing w:val="-2"/>
          <w:szCs w:val="24"/>
        </w:rPr>
        <w:sectPr w:rsidR="000F28FA" w:rsidRPr="00FF54AC" w:rsidSect="00FE41D3">
          <w:type w:val="continuous"/>
          <w:pgSz w:w="12240" w:h="15840" w:code="1"/>
          <w:pgMar w:top="1008" w:right="1008" w:bottom="1008" w:left="1008" w:header="360" w:footer="360" w:gutter="0"/>
          <w:cols w:num="2" w:space="180"/>
          <w:docGrid w:linePitch="326"/>
        </w:sectPr>
      </w:pPr>
    </w:p>
    <w:p w14:paraId="662343C5" w14:textId="77777777" w:rsidR="006C5878" w:rsidRPr="00FF54AC" w:rsidRDefault="006C5878" w:rsidP="006C5878">
      <w:pPr>
        <w:tabs>
          <w:tab w:val="left" w:pos="-720"/>
          <w:tab w:val="left" w:pos="0"/>
        </w:tabs>
        <w:suppressAutoHyphens/>
        <w:ind w:left="1440" w:hanging="720"/>
        <w:jc w:val="both"/>
        <w:rPr>
          <w:color w:val="000000" w:themeColor="text1"/>
          <w:spacing w:val="-2"/>
          <w:szCs w:val="24"/>
        </w:rPr>
      </w:pPr>
    </w:p>
    <w:p w14:paraId="543543D1" w14:textId="5CE2E0D1" w:rsidR="003C3A22" w:rsidRPr="003C3A22" w:rsidRDefault="003C3A22" w:rsidP="001518DF">
      <w:pPr>
        <w:pStyle w:val="ListParagraph"/>
        <w:numPr>
          <w:ilvl w:val="1"/>
          <w:numId w:val="3"/>
        </w:numPr>
        <w:tabs>
          <w:tab w:val="left" w:pos="-720"/>
          <w:tab w:val="left" w:pos="0"/>
        </w:tabs>
        <w:suppressAutoHyphens/>
        <w:ind w:left="1800"/>
        <w:rPr>
          <w:color w:val="000000" w:themeColor="text1"/>
          <w:spacing w:val="-2"/>
          <w:szCs w:val="24"/>
        </w:rPr>
      </w:pPr>
      <w:r>
        <w:rPr>
          <w:b/>
          <w:i/>
          <w:color w:val="000000" w:themeColor="text1"/>
          <w:spacing w:val="-2"/>
          <w:szCs w:val="24"/>
        </w:rPr>
        <w:t xml:space="preserve">Standard Safe Operating Procedures (SSOPs): </w:t>
      </w:r>
      <w:r w:rsidRPr="003C3A22">
        <w:rPr>
          <w:bCs/>
          <w:iCs/>
          <w:color w:val="000000" w:themeColor="text1"/>
          <w:spacing w:val="-2"/>
          <w:szCs w:val="24"/>
        </w:rPr>
        <w:t>SOPs are written documents that ou</w:t>
      </w:r>
      <w:r>
        <w:rPr>
          <w:bCs/>
          <w:iCs/>
          <w:color w:val="000000" w:themeColor="text1"/>
          <w:spacing w:val="-2"/>
          <w:szCs w:val="24"/>
        </w:rPr>
        <w:t>t</w:t>
      </w:r>
      <w:r w:rsidRPr="003C3A22">
        <w:rPr>
          <w:bCs/>
          <w:iCs/>
          <w:color w:val="000000" w:themeColor="text1"/>
          <w:spacing w:val="-2"/>
          <w:szCs w:val="24"/>
        </w:rPr>
        <w:t>line the step</w:t>
      </w:r>
      <w:r>
        <w:rPr>
          <w:bCs/>
          <w:i/>
          <w:color w:val="000000" w:themeColor="text1"/>
          <w:spacing w:val="-2"/>
          <w:szCs w:val="24"/>
        </w:rPr>
        <w:t>-by-step instructions for performing a task or procedures.  In addition to the operational instructions, SSOPs include details about the hazards and controls that are contained in the OSHA required Job Safety Analysis (JSA)</w:t>
      </w:r>
      <w:r w:rsidR="00B9534B">
        <w:rPr>
          <w:bCs/>
          <w:i/>
          <w:color w:val="000000" w:themeColor="text1"/>
          <w:spacing w:val="-2"/>
          <w:szCs w:val="24"/>
        </w:rPr>
        <w:t xml:space="preserve">.  Combining the JSAs with the Standard Operating Procedures creates a single comprehensive document.  </w:t>
      </w:r>
      <w:r w:rsidR="00B9534B">
        <w:rPr>
          <w:bCs/>
          <w:i/>
          <w:color w:val="000000" w:themeColor="text1"/>
          <w:spacing w:val="-2"/>
          <w:szCs w:val="24"/>
        </w:rPr>
        <w:br/>
      </w:r>
    </w:p>
    <w:p w14:paraId="519D15D2" w14:textId="2AD2325D" w:rsidR="00B9534B" w:rsidRPr="00B9534B" w:rsidRDefault="00B9534B" w:rsidP="001518DF">
      <w:pPr>
        <w:pStyle w:val="ListParagraph"/>
        <w:numPr>
          <w:ilvl w:val="1"/>
          <w:numId w:val="3"/>
        </w:numPr>
        <w:tabs>
          <w:tab w:val="left" w:pos="-720"/>
          <w:tab w:val="left" w:pos="0"/>
        </w:tabs>
        <w:suppressAutoHyphens/>
        <w:ind w:left="1800"/>
        <w:rPr>
          <w:color w:val="000000" w:themeColor="text1"/>
          <w:spacing w:val="-2"/>
          <w:szCs w:val="24"/>
        </w:rPr>
      </w:pPr>
      <w:r>
        <w:rPr>
          <w:b/>
          <w:i/>
          <w:color w:val="000000" w:themeColor="text1"/>
          <w:spacing w:val="-2"/>
          <w:szCs w:val="24"/>
        </w:rPr>
        <w:t xml:space="preserve">Job Aids: </w:t>
      </w:r>
      <w:r>
        <w:rPr>
          <w:bCs/>
          <w:iCs/>
          <w:color w:val="000000" w:themeColor="text1"/>
          <w:spacing w:val="-2"/>
          <w:szCs w:val="24"/>
        </w:rPr>
        <w:t>Job aids are quick reference documents that utilize graphics, diagrams, and text that work well for OJT and general reminders.</w:t>
      </w:r>
      <w:r>
        <w:rPr>
          <w:bCs/>
          <w:iCs/>
          <w:color w:val="000000" w:themeColor="text1"/>
          <w:spacing w:val="-2"/>
          <w:szCs w:val="24"/>
        </w:rPr>
        <w:br/>
      </w:r>
    </w:p>
    <w:p w14:paraId="71EBC251" w14:textId="51C28A7A" w:rsidR="003D070C" w:rsidRPr="00FF54AC" w:rsidRDefault="00B9534B" w:rsidP="001518DF">
      <w:pPr>
        <w:pStyle w:val="ListParagraph"/>
        <w:numPr>
          <w:ilvl w:val="1"/>
          <w:numId w:val="3"/>
        </w:numPr>
        <w:tabs>
          <w:tab w:val="left" w:pos="-720"/>
          <w:tab w:val="left" w:pos="0"/>
        </w:tabs>
        <w:suppressAutoHyphens/>
        <w:ind w:left="1800"/>
        <w:rPr>
          <w:color w:val="000000" w:themeColor="text1"/>
          <w:spacing w:val="-2"/>
          <w:szCs w:val="24"/>
        </w:rPr>
      </w:pPr>
      <w:r>
        <w:rPr>
          <w:b/>
          <w:i/>
          <w:color w:val="000000" w:themeColor="text1"/>
          <w:spacing w:val="-2"/>
          <w:szCs w:val="24"/>
        </w:rPr>
        <w:t xml:space="preserve">Vendor Materials and </w:t>
      </w:r>
      <w:r w:rsidR="003D070C" w:rsidRPr="00FF54AC">
        <w:rPr>
          <w:b/>
          <w:i/>
          <w:color w:val="000000" w:themeColor="text1"/>
          <w:spacing w:val="-2"/>
          <w:szCs w:val="24"/>
        </w:rPr>
        <w:t xml:space="preserve">Training </w:t>
      </w:r>
      <w:r>
        <w:rPr>
          <w:b/>
          <w:i/>
          <w:color w:val="000000" w:themeColor="text1"/>
          <w:spacing w:val="-2"/>
          <w:szCs w:val="24"/>
        </w:rPr>
        <w:t xml:space="preserve">Manuals: </w:t>
      </w:r>
      <w:r>
        <w:rPr>
          <w:bCs/>
          <w:iCs/>
          <w:color w:val="000000" w:themeColor="text1"/>
          <w:spacing w:val="-2"/>
          <w:szCs w:val="24"/>
        </w:rPr>
        <w:t xml:space="preserve">Vendor materials and training manuals </w:t>
      </w:r>
      <w:r w:rsidR="003D070C" w:rsidRPr="00FF54AC">
        <w:rPr>
          <w:color w:val="000000" w:themeColor="text1"/>
          <w:spacing w:val="-2"/>
          <w:szCs w:val="24"/>
        </w:rPr>
        <w:t xml:space="preserve">explain the purpose, principles, construction, and controls and logic of systems and procedures.  </w:t>
      </w:r>
      <w:r>
        <w:rPr>
          <w:color w:val="000000" w:themeColor="text1"/>
          <w:spacing w:val="-2"/>
          <w:szCs w:val="24"/>
        </w:rPr>
        <w:t xml:space="preserve">These materials </w:t>
      </w:r>
      <w:r w:rsidR="003D070C" w:rsidRPr="00FF54AC">
        <w:rPr>
          <w:color w:val="000000" w:themeColor="text1"/>
          <w:spacing w:val="-2"/>
          <w:szCs w:val="24"/>
        </w:rPr>
        <w:t xml:space="preserve">may be available in either physical or electronic media.  </w:t>
      </w:r>
      <w:r>
        <w:rPr>
          <w:color w:val="000000" w:themeColor="text1"/>
          <w:spacing w:val="-2"/>
          <w:szCs w:val="24"/>
        </w:rPr>
        <w:t xml:space="preserve">These materials are </w:t>
      </w:r>
      <w:r w:rsidR="003D070C" w:rsidRPr="00FF54AC">
        <w:rPr>
          <w:color w:val="000000" w:themeColor="text1"/>
          <w:spacing w:val="-2"/>
          <w:szCs w:val="24"/>
        </w:rPr>
        <w:t>significant resource</w:t>
      </w:r>
      <w:r>
        <w:rPr>
          <w:color w:val="000000" w:themeColor="text1"/>
          <w:spacing w:val="-2"/>
          <w:szCs w:val="24"/>
        </w:rPr>
        <w:t>s</w:t>
      </w:r>
      <w:r w:rsidR="003D070C" w:rsidRPr="00FF54AC">
        <w:rPr>
          <w:color w:val="000000" w:themeColor="text1"/>
          <w:spacing w:val="-2"/>
          <w:szCs w:val="24"/>
        </w:rPr>
        <w:t xml:space="preserve"> and </w:t>
      </w:r>
      <w:r>
        <w:rPr>
          <w:color w:val="000000" w:themeColor="text1"/>
          <w:spacing w:val="-2"/>
          <w:szCs w:val="24"/>
        </w:rPr>
        <w:t xml:space="preserve">should always </w:t>
      </w:r>
      <w:r w:rsidR="003D070C" w:rsidRPr="00FF54AC">
        <w:rPr>
          <w:color w:val="000000" w:themeColor="text1"/>
          <w:spacing w:val="-2"/>
          <w:szCs w:val="24"/>
        </w:rPr>
        <w:t xml:space="preserve">be </w:t>
      </w:r>
      <w:r>
        <w:rPr>
          <w:color w:val="000000" w:themeColor="text1"/>
          <w:spacing w:val="-2"/>
          <w:szCs w:val="24"/>
        </w:rPr>
        <w:t xml:space="preserve">referenced during training </w:t>
      </w:r>
      <w:r w:rsidR="003D070C" w:rsidRPr="00FF54AC">
        <w:rPr>
          <w:color w:val="000000" w:themeColor="text1"/>
          <w:spacing w:val="-2"/>
          <w:szCs w:val="24"/>
        </w:rPr>
        <w:t xml:space="preserve">to gain the </w:t>
      </w:r>
      <w:r>
        <w:rPr>
          <w:color w:val="000000" w:themeColor="text1"/>
          <w:spacing w:val="-2"/>
          <w:szCs w:val="24"/>
        </w:rPr>
        <w:t xml:space="preserve">required </w:t>
      </w:r>
      <w:r w:rsidR="003D070C" w:rsidRPr="00FF54AC">
        <w:rPr>
          <w:color w:val="000000" w:themeColor="text1"/>
          <w:spacing w:val="-2"/>
          <w:szCs w:val="24"/>
        </w:rPr>
        <w:t xml:space="preserve">levels of knowledge and understanding.   </w:t>
      </w:r>
      <w:r w:rsidR="003D070C" w:rsidRPr="00FF54AC">
        <w:rPr>
          <w:color w:val="000000" w:themeColor="text1"/>
          <w:spacing w:val="-2"/>
          <w:szCs w:val="24"/>
        </w:rPr>
        <w:br/>
      </w:r>
    </w:p>
    <w:p w14:paraId="45571F1C" w14:textId="22A0A5EE" w:rsidR="004C3F44" w:rsidRPr="00B9534B" w:rsidRDefault="003D070C" w:rsidP="00B9534B">
      <w:pPr>
        <w:pStyle w:val="ListParagraph"/>
        <w:numPr>
          <w:ilvl w:val="1"/>
          <w:numId w:val="3"/>
        </w:numPr>
        <w:tabs>
          <w:tab w:val="left" w:pos="-720"/>
          <w:tab w:val="left" w:pos="0"/>
        </w:tabs>
        <w:suppressAutoHyphens/>
        <w:ind w:left="1800"/>
        <w:rPr>
          <w:color w:val="000000" w:themeColor="text1"/>
          <w:spacing w:val="-2"/>
          <w:szCs w:val="24"/>
        </w:rPr>
      </w:pPr>
      <w:r w:rsidRPr="00FF54AC">
        <w:rPr>
          <w:b/>
          <w:i/>
          <w:color w:val="000000" w:themeColor="text1"/>
          <w:spacing w:val="-2"/>
          <w:szCs w:val="24"/>
        </w:rPr>
        <w:t>Piping and Instrumentation Diagrams (P&amp;ID):</w:t>
      </w:r>
      <w:r w:rsidRPr="00FF54AC">
        <w:rPr>
          <w:color w:val="000000" w:themeColor="text1"/>
          <w:spacing w:val="-2"/>
          <w:szCs w:val="24"/>
        </w:rPr>
        <w:t xml:space="preserve"> P&amp;ID’s are engineering drawings that illustrate the process flow through equipment.  Included in these are the instrumentation (level, flow, pressure, temperature, etc.) essential to the controls and logic for the safe and efficient operation equipment and processes.  </w:t>
      </w:r>
      <w:r w:rsidR="00AF6EB6" w:rsidRPr="00FF54AC">
        <w:rPr>
          <w:color w:val="000000" w:themeColor="text1"/>
          <w:spacing w:val="-2"/>
          <w:szCs w:val="24"/>
        </w:rPr>
        <w:t xml:space="preserve">Trainees must understand how to read and interpret P&amp;ID diagrams as part of their qualifications and ongoing operations. </w:t>
      </w:r>
    </w:p>
    <w:p w14:paraId="2AE67715" w14:textId="77777777" w:rsidR="006C5878" w:rsidRPr="00FF54AC" w:rsidRDefault="006C5878" w:rsidP="00756F69">
      <w:pPr>
        <w:pStyle w:val="Heading1"/>
        <w:rPr>
          <w:color w:val="000000" w:themeColor="text1"/>
        </w:rPr>
      </w:pPr>
      <w:bookmarkStart w:id="3" w:name="_Toc13043653"/>
      <w:r w:rsidRPr="00FF54AC">
        <w:rPr>
          <w:color w:val="000000" w:themeColor="text1"/>
        </w:rPr>
        <w:t>IV.</w:t>
      </w:r>
      <w:r w:rsidRPr="00FF54AC">
        <w:rPr>
          <w:color w:val="000000" w:themeColor="text1"/>
        </w:rPr>
        <w:tab/>
        <w:t>RESPONSIBILITIES:</w:t>
      </w:r>
      <w:bookmarkEnd w:id="3"/>
    </w:p>
    <w:p w14:paraId="66732051" w14:textId="77777777" w:rsidR="006C5878" w:rsidRPr="00FF54AC" w:rsidRDefault="006C5878" w:rsidP="001518DF">
      <w:pPr>
        <w:pStyle w:val="Heading2"/>
        <w:numPr>
          <w:ilvl w:val="0"/>
          <w:numId w:val="18"/>
        </w:numPr>
        <w:rPr>
          <w:sz w:val="28"/>
        </w:rPr>
      </w:pPr>
      <w:bookmarkStart w:id="4" w:name="_Toc503970273"/>
      <w:bookmarkStart w:id="5" w:name="_Toc13043654"/>
      <w:r w:rsidRPr="00FF54AC">
        <w:t>Trainee</w:t>
      </w:r>
      <w:bookmarkEnd w:id="4"/>
      <w:bookmarkEnd w:id="5"/>
      <w:r w:rsidRPr="00FF54AC">
        <w:rPr>
          <w:sz w:val="28"/>
        </w:rPr>
        <w:t xml:space="preserve"> </w:t>
      </w:r>
    </w:p>
    <w:p w14:paraId="7A01B13F" w14:textId="3F68120D" w:rsidR="005F24DE" w:rsidRDefault="006C5878"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 w:val="28"/>
        </w:rPr>
        <w:tab/>
      </w:r>
      <w:r w:rsidRPr="00FF54AC">
        <w:rPr>
          <w:color w:val="000000" w:themeColor="text1"/>
          <w:spacing w:val="-2"/>
          <w:sz w:val="28"/>
        </w:rPr>
        <w:tab/>
      </w:r>
      <w:r w:rsidR="00407B83">
        <w:rPr>
          <w:color w:val="000000" w:themeColor="text1"/>
          <w:spacing w:val="-2"/>
          <w:sz w:val="28"/>
        </w:rPr>
        <w:t>T</w:t>
      </w:r>
      <w:r w:rsidR="00B43BF8">
        <w:rPr>
          <w:color w:val="000000" w:themeColor="text1"/>
          <w:spacing w:val="-2"/>
          <w:szCs w:val="24"/>
        </w:rPr>
        <w:t>eam member</w:t>
      </w:r>
      <w:r w:rsidR="005F24DE" w:rsidRPr="00FF54AC">
        <w:rPr>
          <w:color w:val="000000" w:themeColor="text1"/>
          <w:spacing w:val="-2"/>
          <w:szCs w:val="24"/>
        </w:rPr>
        <w:t xml:space="preserve">s </w:t>
      </w:r>
      <w:r w:rsidR="00407B83">
        <w:rPr>
          <w:color w:val="000000" w:themeColor="text1"/>
          <w:spacing w:val="-2"/>
          <w:szCs w:val="24"/>
        </w:rPr>
        <w:t xml:space="preserve">join one of the work team responsible for </w:t>
      </w:r>
      <w:r w:rsidR="005F24DE" w:rsidRPr="00FF54AC">
        <w:rPr>
          <w:color w:val="000000" w:themeColor="text1"/>
          <w:spacing w:val="-2"/>
          <w:szCs w:val="24"/>
        </w:rPr>
        <w:t>an operational area</w:t>
      </w:r>
      <w:r w:rsidR="00407B83">
        <w:rPr>
          <w:color w:val="000000" w:themeColor="text1"/>
          <w:spacing w:val="-2"/>
          <w:szCs w:val="24"/>
        </w:rPr>
        <w:t>:</w:t>
      </w:r>
    </w:p>
    <w:p w14:paraId="1C01DEFB" w14:textId="0256AC1A"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Corrugating</w:t>
      </w:r>
    </w:p>
    <w:p w14:paraId="6A9446B5" w14:textId="77777777"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Pre-Print</w:t>
      </w:r>
    </w:p>
    <w:p w14:paraId="52152002" w14:textId="53460798"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Flexo-Folder-Gluers</w:t>
      </w:r>
    </w:p>
    <w:p w14:paraId="39328EAB" w14:textId="583BA693"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Cutting</w:t>
      </w:r>
    </w:p>
    <w:p w14:paraId="03724D37" w14:textId="7485B41C"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Shipping</w:t>
      </w:r>
    </w:p>
    <w:p w14:paraId="359E7B1F" w14:textId="0C6842CD" w:rsidR="00407B83" w:rsidRDefault="00407B83" w:rsidP="00407B83">
      <w:pPr>
        <w:pStyle w:val="ListParagraph"/>
        <w:numPr>
          <w:ilvl w:val="0"/>
          <w:numId w:val="22"/>
        </w:numPr>
        <w:tabs>
          <w:tab w:val="left" w:pos="-720"/>
          <w:tab w:val="left" w:pos="0"/>
        </w:tabs>
        <w:suppressAutoHyphens/>
        <w:ind w:left="2520"/>
        <w:jc w:val="both"/>
        <w:rPr>
          <w:color w:val="000000" w:themeColor="text1"/>
          <w:spacing w:val="-2"/>
          <w:szCs w:val="24"/>
        </w:rPr>
      </w:pPr>
      <w:r>
        <w:rPr>
          <w:color w:val="000000" w:themeColor="text1"/>
          <w:spacing w:val="-2"/>
          <w:szCs w:val="24"/>
        </w:rPr>
        <w:t>Maintenance</w:t>
      </w:r>
    </w:p>
    <w:p w14:paraId="559292C5" w14:textId="77777777" w:rsidR="00407B83" w:rsidRDefault="00407B83" w:rsidP="00407B83">
      <w:pPr>
        <w:tabs>
          <w:tab w:val="left" w:pos="-720"/>
          <w:tab w:val="left" w:pos="0"/>
          <w:tab w:val="left" w:pos="720"/>
        </w:tabs>
        <w:suppressAutoHyphens/>
        <w:ind w:left="1440" w:hanging="1440"/>
        <w:jc w:val="both"/>
        <w:rPr>
          <w:color w:val="000000" w:themeColor="text1"/>
          <w:spacing w:val="-2"/>
          <w:szCs w:val="24"/>
        </w:rPr>
      </w:pPr>
    </w:p>
    <w:p w14:paraId="16D779E2" w14:textId="4D655DAD" w:rsidR="00407B83" w:rsidRDefault="00407B83" w:rsidP="00407B83">
      <w:pPr>
        <w:tabs>
          <w:tab w:val="left" w:pos="-720"/>
          <w:tab w:val="left" w:pos="0"/>
          <w:tab w:val="left" w:pos="720"/>
        </w:tabs>
        <w:suppressAutoHyphens/>
        <w:ind w:left="1440" w:hanging="1440"/>
        <w:jc w:val="both"/>
        <w:rPr>
          <w:color w:val="000000" w:themeColor="text1"/>
          <w:spacing w:val="-2"/>
          <w:szCs w:val="24"/>
        </w:rPr>
      </w:pPr>
      <w:r>
        <w:rPr>
          <w:color w:val="000000" w:themeColor="text1"/>
          <w:spacing w:val="-2"/>
          <w:szCs w:val="24"/>
        </w:rPr>
        <w:tab/>
      </w:r>
      <w:r>
        <w:rPr>
          <w:color w:val="000000" w:themeColor="text1"/>
          <w:spacing w:val="-2"/>
          <w:szCs w:val="24"/>
        </w:rPr>
        <w:tab/>
        <w:t xml:space="preserve">Work teams </w:t>
      </w:r>
      <w:r w:rsidR="00ED4B38">
        <w:rPr>
          <w:color w:val="000000" w:themeColor="text1"/>
          <w:spacing w:val="-2"/>
          <w:szCs w:val="24"/>
        </w:rPr>
        <w:t xml:space="preserve">work collaboratively </w:t>
      </w:r>
      <w:r w:rsidR="00234E55">
        <w:rPr>
          <w:color w:val="000000" w:themeColor="text1"/>
          <w:spacing w:val="-2"/>
          <w:szCs w:val="24"/>
        </w:rPr>
        <w:t xml:space="preserve">to optimize the production, quality, and safety within a given area.  Unlike traditional hierarchies, members of work teams pitch-in wherever they are needed based on their own experience and training.  A less experienced </w:t>
      </w:r>
      <w:r w:rsidR="00234E55">
        <w:rPr>
          <w:color w:val="000000" w:themeColor="text1"/>
          <w:spacing w:val="-2"/>
          <w:szCs w:val="24"/>
        </w:rPr>
        <w:lastRenderedPageBreak/>
        <w:t xml:space="preserve">operator may be entrusted to monitor machine operations while the senior operator trains a newer team member.  In the same manner, maintenance team members may operate and train other team members on ways to adjust equipment or change out parts.   </w:t>
      </w:r>
    </w:p>
    <w:p w14:paraId="7639034D" w14:textId="77777777" w:rsidR="00407B83" w:rsidRPr="00407B83" w:rsidRDefault="00407B83" w:rsidP="00407B83">
      <w:pPr>
        <w:tabs>
          <w:tab w:val="left" w:pos="-720"/>
          <w:tab w:val="left" w:pos="0"/>
        </w:tabs>
        <w:suppressAutoHyphens/>
        <w:jc w:val="both"/>
        <w:rPr>
          <w:color w:val="000000" w:themeColor="text1"/>
          <w:spacing w:val="-2"/>
          <w:szCs w:val="24"/>
        </w:rPr>
      </w:pPr>
    </w:p>
    <w:p w14:paraId="2DF9C92E" w14:textId="54DA0A97" w:rsidR="007F25B5" w:rsidRPr="00FF54AC" w:rsidRDefault="005F24DE"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r>
      <w:r w:rsidR="006C5878" w:rsidRPr="00FF54AC">
        <w:rPr>
          <w:color w:val="000000" w:themeColor="text1"/>
          <w:spacing w:val="-2"/>
          <w:szCs w:val="24"/>
        </w:rPr>
        <w:t xml:space="preserve">The </w:t>
      </w:r>
      <w:r w:rsidR="007F25B5" w:rsidRPr="00FF54AC">
        <w:rPr>
          <w:color w:val="000000" w:themeColor="text1"/>
          <w:spacing w:val="-2"/>
          <w:szCs w:val="24"/>
        </w:rPr>
        <w:t>trainee</w:t>
      </w:r>
      <w:r w:rsidR="006C5878" w:rsidRPr="00FF54AC">
        <w:rPr>
          <w:color w:val="000000" w:themeColor="text1"/>
          <w:spacing w:val="-2"/>
          <w:szCs w:val="24"/>
        </w:rPr>
        <w:t xml:space="preserve"> is responsible for completing </w:t>
      </w:r>
      <w:r w:rsidR="00105CF4" w:rsidRPr="00FF54AC">
        <w:rPr>
          <w:color w:val="000000" w:themeColor="text1"/>
          <w:spacing w:val="-2"/>
          <w:szCs w:val="24"/>
        </w:rPr>
        <w:t xml:space="preserve">all </w:t>
      </w:r>
      <w:r w:rsidR="00D508FE" w:rsidRPr="00FF54AC">
        <w:rPr>
          <w:color w:val="000000" w:themeColor="text1"/>
          <w:spacing w:val="-2"/>
          <w:szCs w:val="24"/>
        </w:rPr>
        <w:t xml:space="preserve">requirements </w:t>
      </w:r>
      <w:r w:rsidR="00234E55">
        <w:rPr>
          <w:color w:val="000000" w:themeColor="text1"/>
          <w:spacing w:val="-2"/>
          <w:szCs w:val="24"/>
        </w:rPr>
        <w:t xml:space="preserve">on their assigned QCLs </w:t>
      </w:r>
      <w:r w:rsidR="006C5878" w:rsidRPr="00FF54AC">
        <w:rPr>
          <w:color w:val="000000" w:themeColor="text1"/>
          <w:spacing w:val="-2"/>
          <w:szCs w:val="24"/>
        </w:rPr>
        <w:t xml:space="preserve">for the </w:t>
      </w:r>
      <w:r w:rsidR="00234E55">
        <w:rPr>
          <w:color w:val="000000" w:themeColor="text1"/>
          <w:spacing w:val="-2"/>
          <w:szCs w:val="24"/>
        </w:rPr>
        <w:t xml:space="preserve">equipment their work team is accountable for.  </w:t>
      </w:r>
      <w:r w:rsidR="006C5878" w:rsidRPr="00FF54AC">
        <w:rPr>
          <w:color w:val="000000" w:themeColor="text1"/>
          <w:spacing w:val="-2"/>
          <w:szCs w:val="24"/>
        </w:rPr>
        <w:t xml:space="preserve">The </w:t>
      </w:r>
      <w:r w:rsidR="007F25B5" w:rsidRPr="00FF54AC">
        <w:rPr>
          <w:color w:val="000000" w:themeColor="text1"/>
          <w:spacing w:val="-2"/>
          <w:szCs w:val="24"/>
        </w:rPr>
        <w:t>trainee</w:t>
      </w:r>
      <w:r w:rsidR="006C5878" w:rsidRPr="00FF54AC">
        <w:rPr>
          <w:color w:val="000000" w:themeColor="text1"/>
          <w:spacing w:val="-2"/>
          <w:szCs w:val="24"/>
        </w:rPr>
        <w:t xml:space="preserve"> </w:t>
      </w:r>
      <w:r w:rsidR="00D508FE" w:rsidRPr="00FF54AC">
        <w:rPr>
          <w:color w:val="000000" w:themeColor="text1"/>
          <w:spacing w:val="-2"/>
          <w:szCs w:val="24"/>
        </w:rPr>
        <w:t xml:space="preserve">is fully accountable to </w:t>
      </w:r>
      <w:r w:rsidR="00234E55">
        <w:rPr>
          <w:color w:val="000000" w:themeColor="text1"/>
          <w:spacing w:val="-2"/>
          <w:szCs w:val="24"/>
        </w:rPr>
        <w:t xml:space="preserve">study independently as well as to work closely with their team members to </w:t>
      </w:r>
      <w:r w:rsidR="006C5878" w:rsidRPr="00FF54AC">
        <w:rPr>
          <w:color w:val="000000" w:themeColor="text1"/>
          <w:spacing w:val="-2"/>
          <w:szCs w:val="24"/>
        </w:rPr>
        <w:t>gain the required knowledge</w:t>
      </w:r>
      <w:r w:rsidR="00D508FE" w:rsidRPr="00FF54AC">
        <w:rPr>
          <w:color w:val="000000" w:themeColor="text1"/>
          <w:spacing w:val="-2"/>
          <w:szCs w:val="24"/>
        </w:rPr>
        <w:t xml:space="preserve">, </w:t>
      </w:r>
      <w:r w:rsidR="006C5878" w:rsidRPr="00FF54AC">
        <w:rPr>
          <w:color w:val="000000" w:themeColor="text1"/>
          <w:spacing w:val="-2"/>
          <w:szCs w:val="24"/>
        </w:rPr>
        <w:t>skill</w:t>
      </w:r>
      <w:r w:rsidR="00D508FE" w:rsidRPr="00FF54AC">
        <w:rPr>
          <w:color w:val="000000" w:themeColor="text1"/>
          <w:spacing w:val="-2"/>
          <w:szCs w:val="24"/>
        </w:rPr>
        <w:t xml:space="preserve">, and abilities </w:t>
      </w:r>
      <w:r w:rsidR="00234E55">
        <w:rPr>
          <w:color w:val="000000" w:themeColor="text1"/>
          <w:spacing w:val="-2"/>
          <w:szCs w:val="24"/>
        </w:rPr>
        <w:t xml:space="preserve">and then </w:t>
      </w:r>
      <w:r w:rsidR="00637312" w:rsidRPr="00FF54AC">
        <w:rPr>
          <w:color w:val="000000" w:themeColor="text1"/>
          <w:spacing w:val="-2"/>
          <w:szCs w:val="24"/>
        </w:rPr>
        <w:t xml:space="preserve">demonstrate </w:t>
      </w:r>
      <w:r w:rsidR="00234E55">
        <w:rPr>
          <w:color w:val="000000" w:themeColor="text1"/>
          <w:spacing w:val="-2"/>
          <w:szCs w:val="24"/>
        </w:rPr>
        <w:t xml:space="preserve">their </w:t>
      </w:r>
      <w:r w:rsidR="00637312" w:rsidRPr="00FF54AC">
        <w:rPr>
          <w:color w:val="000000" w:themeColor="text1"/>
          <w:spacing w:val="-2"/>
          <w:szCs w:val="24"/>
        </w:rPr>
        <w:t xml:space="preserve">proficiency </w:t>
      </w:r>
      <w:r w:rsidR="006C5878" w:rsidRPr="00FF54AC">
        <w:rPr>
          <w:color w:val="000000" w:themeColor="text1"/>
          <w:spacing w:val="-2"/>
          <w:szCs w:val="24"/>
        </w:rPr>
        <w:t xml:space="preserve">for each line item in the </w:t>
      </w:r>
      <w:r w:rsidR="00896716">
        <w:rPr>
          <w:color w:val="000000" w:themeColor="text1"/>
          <w:spacing w:val="-2"/>
          <w:szCs w:val="24"/>
        </w:rPr>
        <w:t>QCL</w:t>
      </w:r>
      <w:r w:rsidR="00D508FE" w:rsidRPr="00FF54AC">
        <w:rPr>
          <w:color w:val="000000" w:themeColor="text1"/>
          <w:spacing w:val="-2"/>
          <w:szCs w:val="24"/>
        </w:rPr>
        <w:t xml:space="preserve">.  </w:t>
      </w:r>
    </w:p>
    <w:p w14:paraId="62A7B6F6" w14:textId="77777777" w:rsidR="00B53AEE" w:rsidRPr="00FF54AC" w:rsidRDefault="00B53AEE" w:rsidP="006C5878">
      <w:pPr>
        <w:tabs>
          <w:tab w:val="left" w:pos="-720"/>
          <w:tab w:val="left" w:pos="0"/>
          <w:tab w:val="left" w:pos="720"/>
        </w:tabs>
        <w:suppressAutoHyphens/>
        <w:ind w:left="1440" w:hanging="1440"/>
        <w:jc w:val="both"/>
        <w:rPr>
          <w:color w:val="000000" w:themeColor="text1"/>
          <w:spacing w:val="-2"/>
          <w:szCs w:val="24"/>
        </w:rPr>
      </w:pPr>
    </w:p>
    <w:p w14:paraId="5722DF9F" w14:textId="44448386" w:rsidR="00B53AEE" w:rsidRPr="00FF54AC" w:rsidRDefault="00B53AEE"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t xml:space="preserve">Trainees are expected to maintain control and accountability of all materials and documentation.  The trainee must keep track of their </w:t>
      </w:r>
      <w:r w:rsidR="00896716">
        <w:rPr>
          <w:color w:val="000000" w:themeColor="text1"/>
          <w:spacing w:val="-2"/>
          <w:szCs w:val="24"/>
        </w:rPr>
        <w:t>QCL</w:t>
      </w:r>
      <w:r w:rsidRPr="00FF54AC">
        <w:rPr>
          <w:color w:val="000000" w:themeColor="text1"/>
          <w:spacing w:val="-2"/>
          <w:szCs w:val="24"/>
        </w:rPr>
        <w:t xml:space="preserve">s and provide them for review and evaluation periodically throughout the initial and ongoing training and qualifications process.  Failure to maintain proper accountability for documentation and records is considered a direct reflection on </w:t>
      </w:r>
      <w:r w:rsidR="00B43BF8">
        <w:rPr>
          <w:color w:val="000000" w:themeColor="text1"/>
          <w:spacing w:val="-2"/>
          <w:szCs w:val="24"/>
        </w:rPr>
        <w:t>team member</w:t>
      </w:r>
      <w:r w:rsidRPr="00FF54AC">
        <w:rPr>
          <w:color w:val="000000" w:themeColor="text1"/>
          <w:spacing w:val="-2"/>
          <w:szCs w:val="24"/>
        </w:rPr>
        <w:t xml:space="preserve"> performance.  </w:t>
      </w:r>
    </w:p>
    <w:p w14:paraId="6FE9B1F2" w14:textId="77777777" w:rsidR="001213BD" w:rsidRPr="00FF54AC" w:rsidRDefault="001213BD" w:rsidP="006C5878">
      <w:pPr>
        <w:tabs>
          <w:tab w:val="left" w:pos="-720"/>
          <w:tab w:val="left" w:pos="0"/>
          <w:tab w:val="left" w:pos="720"/>
        </w:tabs>
        <w:suppressAutoHyphens/>
        <w:ind w:left="1440" w:hanging="1440"/>
        <w:jc w:val="both"/>
        <w:rPr>
          <w:color w:val="000000" w:themeColor="text1"/>
          <w:spacing w:val="-2"/>
          <w:szCs w:val="24"/>
        </w:rPr>
      </w:pPr>
    </w:p>
    <w:p w14:paraId="418B59D2" w14:textId="4BF80130" w:rsidR="00B53AEE" w:rsidRPr="00FF54AC" w:rsidRDefault="00B53AEE"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t xml:space="preserve">Concentration and dedication to continuous development and ongoing improvement is a fundamental expectation of every </w:t>
      </w:r>
      <w:r w:rsidR="00515271">
        <w:rPr>
          <w:color w:val="000000" w:themeColor="text1"/>
          <w:spacing w:val="-2"/>
          <w:szCs w:val="24"/>
        </w:rPr>
        <w:t>[Your Company]</w:t>
      </w:r>
      <w:r w:rsidR="001213BD" w:rsidRPr="00FF54AC">
        <w:rPr>
          <w:color w:val="000000" w:themeColor="text1"/>
          <w:spacing w:val="-2"/>
          <w:szCs w:val="24"/>
        </w:rPr>
        <w:t xml:space="preserve"> </w:t>
      </w:r>
      <w:r w:rsidR="00B43BF8">
        <w:rPr>
          <w:color w:val="000000" w:themeColor="text1"/>
          <w:spacing w:val="-2"/>
          <w:szCs w:val="24"/>
        </w:rPr>
        <w:t>team member</w:t>
      </w:r>
      <w:r w:rsidRPr="00FF54AC">
        <w:rPr>
          <w:color w:val="000000" w:themeColor="text1"/>
          <w:spacing w:val="-2"/>
          <w:szCs w:val="24"/>
        </w:rPr>
        <w:t xml:space="preserve">.  It is not </w:t>
      </w:r>
      <w:r w:rsidR="00BB4FC3">
        <w:rPr>
          <w:color w:val="000000" w:themeColor="text1"/>
          <w:spacing w:val="-2"/>
          <w:szCs w:val="24"/>
        </w:rPr>
        <w:t xml:space="preserve">anyone else’s responsibility to </w:t>
      </w:r>
      <w:r w:rsidRPr="00FF54AC">
        <w:rPr>
          <w:color w:val="000000" w:themeColor="text1"/>
          <w:spacing w:val="-2"/>
          <w:szCs w:val="24"/>
        </w:rPr>
        <w:t xml:space="preserve">prod or remind </w:t>
      </w:r>
      <w:r w:rsidR="009F206A" w:rsidRPr="00FF54AC">
        <w:rPr>
          <w:color w:val="000000" w:themeColor="text1"/>
          <w:spacing w:val="-2"/>
          <w:szCs w:val="24"/>
        </w:rPr>
        <w:t>a</w:t>
      </w:r>
      <w:r w:rsidRPr="00FF54AC">
        <w:rPr>
          <w:color w:val="000000" w:themeColor="text1"/>
          <w:spacing w:val="-2"/>
          <w:szCs w:val="24"/>
        </w:rPr>
        <w:t xml:space="preserve"> </w:t>
      </w:r>
      <w:r w:rsidR="00B43BF8">
        <w:rPr>
          <w:color w:val="000000" w:themeColor="text1"/>
          <w:spacing w:val="-2"/>
          <w:szCs w:val="24"/>
        </w:rPr>
        <w:t>team member</w:t>
      </w:r>
      <w:r w:rsidRPr="00FF54AC">
        <w:rPr>
          <w:color w:val="000000" w:themeColor="text1"/>
          <w:spacing w:val="-2"/>
          <w:szCs w:val="24"/>
        </w:rPr>
        <w:t xml:space="preserve"> to complete their initial, refresher, or cross-training.  </w:t>
      </w:r>
      <w:r w:rsidRPr="007B7D64">
        <w:rPr>
          <w:b/>
          <w:color w:val="000000" w:themeColor="text1"/>
          <w:spacing w:val="-2"/>
          <w:szCs w:val="24"/>
        </w:rPr>
        <w:t xml:space="preserve">The motivation and drive </w:t>
      </w:r>
      <w:r w:rsidR="009F206A" w:rsidRPr="007B7D64">
        <w:rPr>
          <w:b/>
          <w:color w:val="000000" w:themeColor="text1"/>
          <w:spacing w:val="-2"/>
          <w:szCs w:val="24"/>
        </w:rPr>
        <w:t>a</w:t>
      </w:r>
      <w:r w:rsidRPr="007B7D64">
        <w:rPr>
          <w:b/>
          <w:color w:val="000000" w:themeColor="text1"/>
          <w:spacing w:val="-2"/>
          <w:szCs w:val="24"/>
        </w:rPr>
        <w:t xml:space="preserve"> </w:t>
      </w:r>
      <w:r w:rsidR="00B43BF8">
        <w:rPr>
          <w:b/>
          <w:color w:val="000000" w:themeColor="text1"/>
          <w:spacing w:val="-2"/>
          <w:szCs w:val="24"/>
        </w:rPr>
        <w:t>team member</w:t>
      </w:r>
      <w:r w:rsidRPr="007B7D64">
        <w:rPr>
          <w:b/>
          <w:color w:val="000000" w:themeColor="text1"/>
          <w:spacing w:val="-2"/>
          <w:szCs w:val="24"/>
        </w:rPr>
        <w:t xml:space="preserve"> </w:t>
      </w:r>
      <w:proofErr w:type="gramStart"/>
      <w:r w:rsidRPr="007B7D64">
        <w:rPr>
          <w:b/>
          <w:color w:val="000000" w:themeColor="text1"/>
          <w:spacing w:val="-2"/>
          <w:szCs w:val="24"/>
        </w:rPr>
        <w:t>demonstrates</w:t>
      </w:r>
      <w:proofErr w:type="gramEnd"/>
      <w:r w:rsidRPr="007B7D64">
        <w:rPr>
          <w:b/>
          <w:color w:val="000000" w:themeColor="text1"/>
          <w:spacing w:val="-2"/>
          <w:szCs w:val="24"/>
        </w:rPr>
        <w:t xml:space="preserve"> is a direct reflection of their quality of work;</w:t>
      </w:r>
      <w:r w:rsidR="00886FA7" w:rsidRPr="007B7D64">
        <w:rPr>
          <w:b/>
          <w:color w:val="000000" w:themeColor="text1"/>
          <w:spacing w:val="-2"/>
          <w:szCs w:val="24"/>
        </w:rPr>
        <w:t xml:space="preserve"> </w:t>
      </w:r>
      <w:r w:rsidRPr="007B7D64">
        <w:rPr>
          <w:b/>
          <w:color w:val="000000" w:themeColor="text1"/>
          <w:spacing w:val="-2"/>
          <w:szCs w:val="24"/>
        </w:rPr>
        <w:t xml:space="preserve">as such, opportunities </w:t>
      </w:r>
      <w:r w:rsidR="00BB4FC3">
        <w:rPr>
          <w:b/>
          <w:color w:val="000000" w:themeColor="text1"/>
          <w:spacing w:val="-2"/>
          <w:szCs w:val="24"/>
        </w:rPr>
        <w:t xml:space="preserve">or other assignments or promotion are </w:t>
      </w:r>
      <w:r w:rsidRPr="007B7D64">
        <w:rPr>
          <w:b/>
          <w:color w:val="000000" w:themeColor="text1"/>
          <w:spacing w:val="-2"/>
          <w:szCs w:val="24"/>
        </w:rPr>
        <w:t>directly tied to individual effort, attitude, and achievement.</w:t>
      </w:r>
      <w:r w:rsidRPr="00FF54AC">
        <w:rPr>
          <w:color w:val="000000" w:themeColor="text1"/>
          <w:spacing w:val="-2"/>
          <w:szCs w:val="24"/>
        </w:rPr>
        <w:t xml:space="preserve"> </w:t>
      </w:r>
    </w:p>
    <w:p w14:paraId="1A01A256" w14:textId="77777777" w:rsidR="006C5878" w:rsidRPr="00AF6F1E" w:rsidRDefault="006C5878" w:rsidP="001518DF">
      <w:pPr>
        <w:pStyle w:val="Heading2"/>
        <w:numPr>
          <w:ilvl w:val="0"/>
          <w:numId w:val="18"/>
        </w:numPr>
      </w:pPr>
      <w:bookmarkStart w:id="6" w:name="_Toc503970274"/>
      <w:bookmarkStart w:id="7" w:name="_Toc13043655"/>
      <w:r w:rsidRPr="00AF6F1E">
        <w:t>Trainer</w:t>
      </w:r>
      <w:bookmarkEnd w:id="6"/>
      <w:bookmarkEnd w:id="7"/>
    </w:p>
    <w:p w14:paraId="4BBD76F0" w14:textId="44DBD1C4" w:rsidR="00886FA7" w:rsidRPr="00FF54AC" w:rsidRDefault="00886FA7" w:rsidP="008F5BD6">
      <w:pPr>
        <w:pStyle w:val="ListParagraph"/>
        <w:ind w:left="1440"/>
        <w:rPr>
          <w:color w:val="000000" w:themeColor="text1"/>
          <w:spacing w:val="-2"/>
          <w:szCs w:val="24"/>
        </w:rPr>
      </w:pPr>
      <w:r w:rsidRPr="00FF54AC">
        <w:rPr>
          <w:color w:val="000000" w:themeColor="text1"/>
          <w:spacing w:val="-2"/>
          <w:szCs w:val="24"/>
        </w:rPr>
        <w:t xml:space="preserve">The term trainer in this guide refers to </w:t>
      </w:r>
      <w:r w:rsidR="009F206A" w:rsidRPr="00FF54AC">
        <w:rPr>
          <w:color w:val="000000" w:themeColor="text1"/>
          <w:spacing w:val="-2"/>
          <w:szCs w:val="24"/>
        </w:rPr>
        <w:t>a</w:t>
      </w:r>
      <w:r w:rsidRPr="00FF54AC">
        <w:rPr>
          <w:color w:val="000000" w:themeColor="text1"/>
          <w:spacing w:val="-2"/>
          <w:szCs w:val="24"/>
        </w:rPr>
        <w:t xml:space="preserve"> </w:t>
      </w:r>
      <w:r w:rsidR="00B43BF8">
        <w:rPr>
          <w:color w:val="000000" w:themeColor="text1"/>
          <w:spacing w:val="-2"/>
          <w:szCs w:val="24"/>
        </w:rPr>
        <w:t>team member</w:t>
      </w:r>
      <w:r w:rsidRPr="00FF54AC">
        <w:rPr>
          <w:color w:val="000000" w:themeColor="text1"/>
          <w:spacing w:val="-2"/>
          <w:szCs w:val="24"/>
        </w:rPr>
        <w:t xml:space="preserve"> who has been specifically authorized to sign off elements of </w:t>
      </w:r>
      <w:r w:rsidR="00896716">
        <w:rPr>
          <w:color w:val="000000" w:themeColor="text1"/>
          <w:spacing w:val="-2"/>
          <w:szCs w:val="24"/>
        </w:rPr>
        <w:t>QCL</w:t>
      </w:r>
      <w:r w:rsidRPr="00FF54AC">
        <w:rPr>
          <w:color w:val="000000" w:themeColor="text1"/>
          <w:spacing w:val="-2"/>
          <w:szCs w:val="24"/>
        </w:rPr>
        <w:t xml:space="preserve">s and other training requirements.  </w:t>
      </w:r>
    </w:p>
    <w:p w14:paraId="3E88A9C8" w14:textId="77777777" w:rsidR="00886FA7" w:rsidRPr="00FF54AC" w:rsidRDefault="00886FA7" w:rsidP="008F5BD6">
      <w:pPr>
        <w:pStyle w:val="ListParagraph"/>
        <w:ind w:left="1440"/>
        <w:rPr>
          <w:color w:val="000000" w:themeColor="text1"/>
          <w:spacing w:val="-2"/>
          <w:szCs w:val="24"/>
        </w:rPr>
      </w:pPr>
    </w:p>
    <w:p w14:paraId="077D308C" w14:textId="04A2DDFC" w:rsidR="006C5878" w:rsidRPr="00FF54AC" w:rsidRDefault="006C5878"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r>
      <w:r w:rsidR="00886FA7" w:rsidRPr="00FF54AC">
        <w:rPr>
          <w:color w:val="000000" w:themeColor="text1"/>
          <w:spacing w:val="-2"/>
          <w:szCs w:val="24"/>
        </w:rPr>
        <w:t xml:space="preserve">To be designated as a trainer in the formal sense of qualifications, </w:t>
      </w:r>
      <w:r w:rsidR="009F206A" w:rsidRPr="00FF54AC">
        <w:rPr>
          <w:color w:val="000000" w:themeColor="text1"/>
          <w:spacing w:val="-2"/>
          <w:szCs w:val="24"/>
        </w:rPr>
        <w:t>a</w:t>
      </w:r>
      <w:r w:rsidR="00886FA7" w:rsidRPr="00FF54AC">
        <w:rPr>
          <w:color w:val="000000" w:themeColor="text1"/>
          <w:spacing w:val="-2"/>
          <w:szCs w:val="24"/>
        </w:rPr>
        <w:t xml:space="preserve"> </w:t>
      </w:r>
      <w:r w:rsidR="00B43BF8">
        <w:rPr>
          <w:color w:val="000000" w:themeColor="text1"/>
          <w:spacing w:val="-2"/>
          <w:szCs w:val="24"/>
        </w:rPr>
        <w:t>team member</w:t>
      </w:r>
      <w:r w:rsidR="00886FA7" w:rsidRPr="00FF54AC">
        <w:rPr>
          <w:color w:val="000000" w:themeColor="text1"/>
          <w:spacing w:val="-2"/>
          <w:szCs w:val="24"/>
        </w:rPr>
        <w:t xml:space="preserve"> </w:t>
      </w:r>
      <w:r w:rsidR="00217382" w:rsidRPr="00FF54AC">
        <w:rPr>
          <w:color w:val="000000" w:themeColor="text1"/>
          <w:spacing w:val="-2"/>
          <w:szCs w:val="24"/>
        </w:rPr>
        <w:t xml:space="preserve">must be a SME </w:t>
      </w:r>
      <w:r w:rsidR="00EE34A4" w:rsidRPr="00FF54AC">
        <w:rPr>
          <w:color w:val="000000" w:themeColor="text1"/>
          <w:spacing w:val="-2"/>
          <w:szCs w:val="24"/>
        </w:rPr>
        <w:t xml:space="preserve">and must be </w:t>
      </w:r>
      <w:r w:rsidR="007B7D64">
        <w:rPr>
          <w:color w:val="000000" w:themeColor="text1"/>
          <w:spacing w:val="-2"/>
          <w:szCs w:val="24"/>
        </w:rPr>
        <w:t xml:space="preserve">fully </w:t>
      </w:r>
      <w:r w:rsidR="00EE34A4" w:rsidRPr="00FF54AC">
        <w:rPr>
          <w:color w:val="000000" w:themeColor="text1"/>
          <w:spacing w:val="-2"/>
          <w:szCs w:val="24"/>
        </w:rPr>
        <w:t xml:space="preserve">qualified </w:t>
      </w:r>
      <w:r w:rsidR="007B7D64">
        <w:rPr>
          <w:color w:val="000000" w:themeColor="text1"/>
          <w:spacing w:val="-2"/>
          <w:szCs w:val="24"/>
        </w:rPr>
        <w:t xml:space="preserve">on </w:t>
      </w:r>
      <w:r w:rsidR="00217382" w:rsidRPr="00FF54AC">
        <w:rPr>
          <w:color w:val="000000" w:themeColor="text1"/>
          <w:spacing w:val="-2"/>
          <w:szCs w:val="24"/>
        </w:rPr>
        <w:t xml:space="preserve">the job </w:t>
      </w:r>
      <w:r w:rsidR="00886FA7" w:rsidRPr="00FF54AC">
        <w:rPr>
          <w:color w:val="000000" w:themeColor="text1"/>
          <w:spacing w:val="-2"/>
          <w:szCs w:val="24"/>
        </w:rPr>
        <w:t xml:space="preserve">for which </w:t>
      </w:r>
      <w:r w:rsidR="00217382" w:rsidRPr="00FF54AC">
        <w:rPr>
          <w:color w:val="000000" w:themeColor="text1"/>
          <w:spacing w:val="-2"/>
          <w:szCs w:val="24"/>
        </w:rPr>
        <w:t>they are training</w:t>
      </w:r>
      <w:r w:rsidR="00886FA7" w:rsidRPr="00FF54AC">
        <w:rPr>
          <w:color w:val="000000" w:themeColor="text1"/>
          <w:spacing w:val="-2"/>
          <w:szCs w:val="24"/>
        </w:rPr>
        <w:t xml:space="preserve"> another</w:t>
      </w:r>
      <w:r w:rsidR="00217382" w:rsidRPr="00FF54AC">
        <w:rPr>
          <w:color w:val="000000" w:themeColor="text1"/>
          <w:spacing w:val="-2"/>
          <w:szCs w:val="24"/>
        </w:rPr>
        <w:t xml:space="preserve">.  Each trainer </w:t>
      </w:r>
      <w:r w:rsidRPr="00FF54AC">
        <w:rPr>
          <w:color w:val="000000" w:themeColor="text1"/>
          <w:spacing w:val="-2"/>
          <w:szCs w:val="24"/>
        </w:rPr>
        <w:t xml:space="preserve">maintains a current and accurate knowledge of the systems and equipment in the area to which he/she is responsible.  The trainer knows the expected level of proficiency required for each task that pertains to his/her position and is thereby capable of evaluating trainees for the appropriate depth and range of knowledge and/or skills.  </w:t>
      </w:r>
      <w:r w:rsidR="002A42EB" w:rsidRPr="00FF54AC">
        <w:rPr>
          <w:color w:val="000000" w:themeColor="text1"/>
          <w:spacing w:val="-2"/>
          <w:szCs w:val="24"/>
        </w:rPr>
        <w:t xml:space="preserve">When satisfied with a trainee’s knowledge and certain that the trainee can </w:t>
      </w:r>
      <w:r w:rsidR="00380727" w:rsidRPr="00FF54AC">
        <w:rPr>
          <w:color w:val="000000" w:themeColor="text1"/>
          <w:spacing w:val="-2"/>
          <w:szCs w:val="24"/>
        </w:rPr>
        <w:t xml:space="preserve">consistently </w:t>
      </w:r>
      <w:r w:rsidR="002A42EB" w:rsidRPr="00FF54AC">
        <w:rPr>
          <w:color w:val="000000" w:themeColor="text1"/>
          <w:spacing w:val="-2"/>
          <w:szCs w:val="24"/>
        </w:rPr>
        <w:t>perform the specific task at a satisfactory level o</w:t>
      </w:r>
      <w:r w:rsidR="00380727" w:rsidRPr="00FF54AC">
        <w:rPr>
          <w:color w:val="000000" w:themeColor="text1"/>
          <w:spacing w:val="-2"/>
          <w:szCs w:val="24"/>
        </w:rPr>
        <w:t>f</w:t>
      </w:r>
      <w:r w:rsidR="002A42EB" w:rsidRPr="00FF54AC">
        <w:rPr>
          <w:color w:val="000000" w:themeColor="text1"/>
          <w:spacing w:val="-2"/>
          <w:szCs w:val="24"/>
        </w:rPr>
        <w:t xml:space="preserve"> demonstrated </w:t>
      </w:r>
      <w:r w:rsidR="007B7D64">
        <w:rPr>
          <w:color w:val="000000" w:themeColor="text1"/>
          <w:spacing w:val="-2"/>
          <w:szCs w:val="24"/>
        </w:rPr>
        <w:t>proficiency</w:t>
      </w:r>
      <w:r w:rsidR="002A42EB" w:rsidRPr="00FF54AC">
        <w:rPr>
          <w:color w:val="000000" w:themeColor="text1"/>
          <w:spacing w:val="-2"/>
          <w:szCs w:val="24"/>
        </w:rPr>
        <w:t>, t</w:t>
      </w:r>
      <w:r w:rsidRPr="00FF54AC">
        <w:rPr>
          <w:color w:val="000000" w:themeColor="text1"/>
          <w:spacing w:val="-2"/>
          <w:szCs w:val="24"/>
        </w:rPr>
        <w:t>he trainer initial</w:t>
      </w:r>
      <w:r w:rsidR="00981EFF" w:rsidRPr="00FF54AC">
        <w:rPr>
          <w:color w:val="000000" w:themeColor="text1"/>
          <w:spacing w:val="-2"/>
          <w:szCs w:val="24"/>
        </w:rPr>
        <w:t>s</w:t>
      </w:r>
      <w:r w:rsidRPr="00FF54AC">
        <w:rPr>
          <w:color w:val="000000" w:themeColor="text1"/>
          <w:spacing w:val="-2"/>
          <w:szCs w:val="24"/>
        </w:rPr>
        <w:t xml:space="preserve"> </w:t>
      </w:r>
      <w:r w:rsidR="00981EFF" w:rsidRPr="00FF54AC">
        <w:rPr>
          <w:color w:val="000000" w:themeColor="text1"/>
          <w:spacing w:val="-2"/>
          <w:szCs w:val="24"/>
        </w:rPr>
        <w:t xml:space="preserve">and dates </w:t>
      </w:r>
      <w:r w:rsidRPr="00FF54AC">
        <w:rPr>
          <w:color w:val="000000" w:themeColor="text1"/>
          <w:spacing w:val="-2"/>
          <w:szCs w:val="24"/>
        </w:rPr>
        <w:t xml:space="preserve">each </w:t>
      </w:r>
      <w:r w:rsidR="00981EFF" w:rsidRPr="00FF54AC">
        <w:rPr>
          <w:color w:val="000000" w:themeColor="text1"/>
          <w:spacing w:val="-2"/>
          <w:szCs w:val="24"/>
        </w:rPr>
        <w:t xml:space="preserve">line item </w:t>
      </w:r>
      <w:r w:rsidR="002A42EB" w:rsidRPr="00FF54AC">
        <w:rPr>
          <w:color w:val="000000" w:themeColor="text1"/>
          <w:spacing w:val="-2"/>
          <w:szCs w:val="24"/>
        </w:rPr>
        <w:t xml:space="preserve">of the </w:t>
      </w:r>
      <w:r w:rsidR="00896716">
        <w:rPr>
          <w:color w:val="000000" w:themeColor="text1"/>
          <w:spacing w:val="-2"/>
          <w:szCs w:val="24"/>
        </w:rPr>
        <w:t>QCL</w:t>
      </w:r>
      <w:r w:rsidR="00380727" w:rsidRPr="00FF54AC">
        <w:rPr>
          <w:color w:val="000000" w:themeColor="text1"/>
          <w:spacing w:val="-2"/>
          <w:szCs w:val="24"/>
        </w:rPr>
        <w:t xml:space="preserve"> or other training resource</w:t>
      </w:r>
      <w:r w:rsidR="00C8247A" w:rsidRPr="00FF54AC">
        <w:rPr>
          <w:color w:val="000000" w:themeColor="text1"/>
          <w:spacing w:val="-2"/>
          <w:szCs w:val="24"/>
        </w:rPr>
        <w:t>s</w:t>
      </w:r>
      <w:r w:rsidR="00380727" w:rsidRPr="00FF54AC">
        <w:rPr>
          <w:color w:val="000000" w:themeColor="text1"/>
          <w:spacing w:val="-2"/>
          <w:szCs w:val="24"/>
        </w:rPr>
        <w:t xml:space="preserve">.  </w:t>
      </w:r>
    </w:p>
    <w:p w14:paraId="130266F0" w14:textId="5D7D42B6" w:rsidR="00BB4FC3" w:rsidRDefault="00BB4FC3" w:rsidP="001518DF">
      <w:pPr>
        <w:pStyle w:val="Heading2"/>
        <w:numPr>
          <w:ilvl w:val="0"/>
          <w:numId w:val="18"/>
        </w:numPr>
      </w:pPr>
      <w:bookmarkStart w:id="8" w:name="_Toc13043656"/>
      <w:bookmarkStart w:id="9" w:name="_Toc503970275"/>
      <w:r>
        <w:t>Team Members</w:t>
      </w:r>
      <w:bookmarkEnd w:id="8"/>
    </w:p>
    <w:p w14:paraId="297534B5" w14:textId="79E18D6F" w:rsidR="00BB4FC3" w:rsidRDefault="00BB4FC3" w:rsidP="00BB4FC3">
      <w:pPr>
        <w:tabs>
          <w:tab w:val="left" w:pos="-720"/>
          <w:tab w:val="left" w:pos="0"/>
          <w:tab w:val="left" w:pos="720"/>
        </w:tabs>
        <w:suppressAutoHyphens/>
        <w:ind w:left="1440"/>
        <w:jc w:val="both"/>
      </w:pPr>
      <w:r>
        <w:t xml:space="preserve">Team members work collaboratively to achieve facility goals.  As described earlier, team members are expected to proactively participate in all aspects </w:t>
      </w:r>
      <w:r w:rsidR="00C52672">
        <w:t xml:space="preserve">of operations, maintenance, housekeeping, administration, and training to the greatest extent their knowledge and experience allows.  </w:t>
      </w:r>
    </w:p>
    <w:p w14:paraId="5CFBE437" w14:textId="466F0CCA" w:rsidR="00E2484B" w:rsidRDefault="00E2484B" w:rsidP="00BB4FC3">
      <w:pPr>
        <w:tabs>
          <w:tab w:val="left" w:pos="-720"/>
          <w:tab w:val="left" w:pos="0"/>
          <w:tab w:val="left" w:pos="720"/>
        </w:tabs>
        <w:suppressAutoHyphens/>
        <w:ind w:left="1440"/>
        <w:jc w:val="both"/>
      </w:pPr>
    </w:p>
    <w:p w14:paraId="37148DF6" w14:textId="6797078D" w:rsidR="00E2484B" w:rsidRPr="00FF54AC" w:rsidRDefault="00E2484B" w:rsidP="00E2484B">
      <w:pPr>
        <w:pStyle w:val="ListParagraph"/>
        <w:ind w:left="1440"/>
        <w:rPr>
          <w:color w:val="000000" w:themeColor="text1"/>
          <w:spacing w:val="-2"/>
          <w:szCs w:val="24"/>
        </w:rPr>
      </w:pPr>
      <w:r>
        <w:lastRenderedPageBreak/>
        <w:t xml:space="preserve">When a new member joins the team, others will contribute to the rapid acclimation and inclusion of the new team member.  </w:t>
      </w:r>
      <w:r w:rsidRPr="00FF54AC">
        <w:rPr>
          <w:b/>
          <w:color w:val="000000" w:themeColor="text1"/>
          <w:spacing w:val="-2"/>
          <w:szCs w:val="24"/>
        </w:rPr>
        <w:t xml:space="preserve">At </w:t>
      </w:r>
      <w:r w:rsidR="00515271">
        <w:rPr>
          <w:b/>
          <w:color w:val="000000" w:themeColor="text1"/>
          <w:spacing w:val="-2"/>
          <w:szCs w:val="24"/>
        </w:rPr>
        <w:t>[Your Company]</w:t>
      </w:r>
      <w:r w:rsidRPr="00FF54AC">
        <w:rPr>
          <w:b/>
          <w:color w:val="000000" w:themeColor="text1"/>
          <w:spacing w:val="-2"/>
          <w:szCs w:val="24"/>
        </w:rPr>
        <w:t xml:space="preserve">, sharing information and training others is a job expectation. </w:t>
      </w:r>
      <w:r w:rsidRPr="00FF54AC">
        <w:rPr>
          <w:color w:val="000000" w:themeColor="text1"/>
          <w:spacing w:val="-2"/>
          <w:szCs w:val="24"/>
        </w:rPr>
        <w:t xml:space="preserve"> </w:t>
      </w:r>
      <w:r>
        <w:rPr>
          <w:color w:val="000000" w:themeColor="text1"/>
          <w:spacing w:val="-2"/>
          <w:szCs w:val="24"/>
        </w:rPr>
        <w:t>Though only designated trainers are authorized to sign off QCL line items, e</w:t>
      </w:r>
      <w:r w:rsidRPr="00FF54AC">
        <w:rPr>
          <w:color w:val="000000" w:themeColor="text1"/>
          <w:spacing w:val="-2"/>
          <w:szCs w:val="24"/>
        </w:rPr>
        <w:t xml:space="preserve">very </w:t>
      </w:r>
      <w:r>
        <w:rPr>
          <w:color w:val="000000" w:themeColor="text1"/>
          <w:spacing w:val="-2"/>
          <w:szCs w:val="24"/>
        </w:rPr>
        <w:t>team member</w:t>
      </w:r>
      <w:r w:rsidRPr="00FF54AC">
        <w:rPr>
          <w:color w:val="000000" w:themeColor="text1"/>
          <w:spacing w:val="-2"/>
          <w:szCs w:val="24"/>
        </w:rPr>
        <w:t xml:space="preserve"> is encouraged to share their knowledge, skills, and experience generously with others.  Ongoing operational excellence can only be achieved and sustained when a </w:t>
      </w:r>
      <w:r>
        <w:rPr>
          <w:color w:val="000000" w:themeColor="text1"/>
          <w:spacing w:val="-2"/>
          <w:szCs w:val="24"/>
        </w:rPr>
        <w:t xml:space="preserve">collaborative </w:t>
      </w:r>
      <w:r w:rsidRPr="00FF54AC">
        <w:rPr>
          <w:color w:val="000000" w:themeColor="text1"/>
          <w:spacing w:val="-2"/>
          <w:szCs w:val="24"/>
        </w:rPr>
        <w:t xml:space="preserve">learning/training culture pervades every facet of </w:t>
      </w:r>
      <w:r w:rsidR="00515271">
        <w:rPr>
          <w:color w:val="000000" w:themeColor="text1"/>
          <w:spacing w:val="-2"/>
          <w:szCs w:val="24"/>
        </w:rPr>
        <w:t>[YOUR COMPANY]</w:t>
      </w:r>
      <w:r w:rsidRPr="00FF54AC">
        <w:rPr>
          <w:color w:val="000000" w:themeColor="text1"/>
          <w:spacing w:val="-2"/>
          <w:szCs w:val="24"/>
        </w:rPr>
        <w:t xml:space="preserve"> Operations.  </w:t>
      </w:r>
    </w:p>
    <w:p w14:paraId="2A96E02C" w14:textId="77777777" w:rsidR="00E2484B" w:rsidRPr="00FF54AC" w:rsidRDefault="00E2484B" w:rsidP="00E2484B">
      <w:pPr>
        <w:pStyle w:val="ListParagraph"/>
        <w:ind w:left="1440"/>
        <w:rPr>
          <w:color w:val="000000" w:themeColor="text1"/>
          <w:spacing w:val="-2"/>
          <w:szCs w:val="24"/>
        </w:rPr>
      </w:pPr>
    </w:p>
    <w:p w14:paraId="2D4A700F" w14:textId="63BA0510" w:rsidR="00E2484B" w:rsidRDefault="00E2484B" w:rsidP="00BB4FC3">
      <w:pPr>
        <w:tabs>
          <w:tab w:val="left" w:pos="-720"/>
          <w:tab w:val="left" w:pos="0"/>
          <w:tab w:val="left" w:pos="720"/>
        </w:tabs>
        <w:suppressAutoHyphens/>
        <w:ind w:left="1440"/>
        <w:jc w:val="both"/>
      </w:pPr>
      <w:r>
        <w:t xml:space="preserve">The collaborative team environment promotes maximum productivity and maximum engagement.  It is the goal of every work team to have every member perform at the highest levels for which they are capable of achieving.  </w:t>
      </w:r>
    </w:p>
    <w:p w14:paraId="68BC2095" w14:textId="506A030C" w:rsidR="006C5878" w:rsidRPr="00AF6F1E" w:rsidRDefault="00E2484B" w:rsidP="001518DF">
      <w:pPr>
        <w:pStyle w:val="Heading2"/>
        <w:numPr>
          <w:ilvl w:val="0"/>
          <w:numId w:val="18"/>
        </w:numPr>
      </w:pPr>
      <w:bookmarkStart w:id="10" w:name="_Toc13043657"/>
      <w:bookmarkEnd w:id="9"/>
      <w:r>
        <w:t>Supervisors</w:t>
      </w:r>
      <w:bookmarkEnd w:id="10"/>
    </w:p>
    <w:p w14:paraId="4560695D" w14:textId="44A2B47D" w:rsidR="006C5878" w:rsidRPr="00FF54AC" w:rsidRDefault="00E2484B" w:rsidP="00A668F1">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 xml:space="preserve">Supervisors </w:t>
      </w:r>
      <w:r w:rsidR="006C5878" w:rsidRPr="00FF54AC">
        <w:rPr>
          <w:color w:val="000000" w:themeColor="text1"/>
          <w:spacing w:val="-2"/>
          <w:szCs w:val="24"/>
        </w:rPr>
        <w:t>oversee the training and qualification program</w:t>
      </w:r>
      <w:r>
        <w:rPr>
          <w:color w:val="000000" w:themeColor="text1"/>
          <w:spacing w:val="-2"/>
          <w:szCs w:val="24"/>
        </w:rPr>
        <w:t xml:space="preserve"> for their teams</w:t>
      </w:r>
      <w:r w:rsidR="006C5878" w:rsidRPr="00FF54AC">
        <w:rPr>
          <w:color w:val="000000" w:themeColor="text1"/>
          <w:spacing w:val="-2"/>
          <w:szCs w:val="24"/>
        </w:rPr>
        <w:t xml:space="preserve">.  The primary function of the </w:t>
      </w:r>
      <w:r w:rsidR="00A668F1">
        <w:rPr>
          <w:color w:val="000000" w:themeColor="text1"/>
          <w:spacing w:val="-2"/>
          <w:szCs w:val="24"/>
        </w:rPr>
        <w:t xml:space="preserve">supervisor </w:t>
      </w:r>
      <w:r w:rsidR="006C5878" w:rsidRPr="00FF54AC">
        <w:rPr>
          <w:color w:val="000000" w:themeColor="text1"/>
          <w:spacing w:val="-2"/>
          <w:szCs w:val="24"/>
        </w:rPr>
        <w:t xml:space="preserve">is to act as a positive change agent - to champion excellence in </w:t>
      </w:r>
      <w:r w:rsidR="002A42EB" w:rsidRPr="00FF54AC">
        <w:rPr>
          <w:color w:val="000000" w:themeColor="text1"/>
          <w:spacing w:val="-2"/>
          <w:szCs w:val="24"/>
        </w:rPr>
        <w:t>operations</w:t>
      </w:r>
      <w:r w:rsidR="006C5878" w:rsidRPr="00FF54AC">
        <w:rPr>
          <w:color w:val="000000" w:themeColor="text1"/>
          <w:spacing w:val="-2"/>
          <w:szCs w:val="24"/>
        </w:rPr>
        <w:t xml:space="preserve"> through:</w:t>
      </w:r>
    </w:p>
    <w:p w14:paraId="35B505E6" w14:textId="275F3351" w:rsidR="00A668F1" w:rsidRPr="00FF54AC" w:rsidRDefault="00A668F1" w:rsidP="00A668F1">
      <w:pPr>
        <w:numPr>
          <w:ilvl w:val="0"/>
          <w:numId w:val="1"/>
        </w:numPr>
        <w:tabs>
          <w:tab w:val="left" w:pos="-720"/>
          <w:tab w:val="left" w:pos="0"/>
          <w:tab w:val="left" w:pos="2160"/>
        </w:tabs>
        <w:suppressAutoHyphens/>
        <w:jc w:val="both"/>
        <w:rPr>
          <w:color w:val="000000" w:themeColor="text1"/>
          <w:spacing w:val="-2"/>
          <w:szCs w:val="24"/>
        </w:rPr>
      </w:pPr>
      <w:r w:rsidRPr="00FF54AC">
        <w:rPr>
          <w:color w:val="000000" w:themeColor="text1"/>
          <w:spacing w:val="-2"/>
          <w:szCs w:val="24"/>
        </w:rPr>
        <w:t>Fostering a</w:t>
      </w:r>
      <w:r>
        <w:rPr>
          <w:color w:val="000000" w:themeColor="text1"/>
          <w:spacing w:val="-2"/>
          <w:szCs w:val="24"/>
        </w:rPr>
        <w:t xml:space="preserve"> collaborative </w:t>
      </w:r>
      <w:r w:rsidRPr="00FF54AC">
        <w:rPr>
          <w:color w:val="000000" w:themeColor="text1"/>
          <w:spacing w:val="-2"/>
          <w:szCs w:val="24"/>
        </w:rPr>
        <w:t>environment of teamwork, accountability, and continuous improvement through leadership and mentoring</w:t>
      </w:r>
    </w:p>
    <w:p w14:paraId="7CB006D1" w14:textId="77777777" w:rsidR="00A668F1" w:rsidRPr="00FF54AC" w:rsidRDefault="00A668F1" w:rsidP="00A668F1">
      <w:pPr>
        <w:ind w:left="-1440"/>
        <w:rPr>
          <w:color w:val="000000" w:themeColor="text1"/>
          <w:spacing w:val="-2"/>
          <w:szCs w:val="24"/>
        </w:rPr>
      </w:pPr>
    </w:p>
    <w:p w14:paraId="6A3B09D0" w14:textId="63F187B2" w:rsidR="006C5878" w:rsidRPr="00FF54AC" w:rsidRDefault="00A668F1" w:rsidP="001518DF">
      <w:pPr>
        <w:numPr>
          <w:ilvl w:val="0"/>
          <w:numId w:val="1"/>
        </w:numPr>
        <w:tabs>
          <w:tab w:val="left" w:pos="-720"/>
          <w:tab w:val="left" w:pos="0"/>
          <w:tab w:val="left" w:pos="2160"/>
        </w:tabs>
        <w:suppressAutoHyphens/>
        <w:jc w:val="both"/>
        <w:rPr>
          <w:color w:val="000000" w:themeColor="text1"/>
          <w:spacing w:val="-2"/>
          <w:szCs w:val="24"/>
        </w:rPr>
      </w:pPr>
      <w:r>
        <w:rPr>
          <w:color w:val="000000" w:themeColor="text1"/>
          <w:spacing w:val="-2"/>
          <w:szCs w:val="24"/>
        </w:rPr>
        <w:t xml:space="preserve">Utilization and </w:t>
      </w:r>
      <w:r w:rsidR="002A42EB" w:rsidRPr="00FF54AC">
        <w:rPr>
          <w:color w:val="000000" w:themeColor="text1"/>
          <w:spacing w:val="-2"/>
          <w:szCs w:val="24"/>
        </w:rPr>
        <w:t xml:space="preserve">revision of </w:t>
      </w:r>
      <w:r w:rsidR="00896716">
        <w:rPr>
          <w:color w:val="000000" w:themeColor="text1"/>
          <w:spacing w:val="-2"/>
          <w:szCs w:val="24"/>
        </w:rPr>
        <w:t>QCL</w:t>
      </w:r>
      <w:r w:rsidR="00380727" w:rsidRPr="00FF54AC">
        <w:rPr>
          <w:color w:val="000000" w:themeColor="text1"/>
          <w:spacing w:val="-2"/>
          <w:szCs w:val="24"/>
        </w:rPr>
        <w:t>s</w:t>
      </w:r>
      <w:r w:rsidR="002A42EB" w:rsidRPr="00FF54AC">
        <w:rPr>
          <w:color w:val="000000" w:themeColor="text1"/>
          <w:spacing w:val="-2"/>
          <w:szCs w:val="24"/>
        </w:rPr>
        <w:t xml:space="preserve"> </w:t>
      </w:r>
      <w:r w:rsidR="006C5878" w:rsidRPr="00FF54AC">
        <w:rPr>
          <w:color w:val="000000" w:themeColor="text1"/>
          <w:spacing w:val="-2"/>
          <w:szCs w:val="24"/>
        </w:rPr>
        <w:t xml:space="preserve">and other </w:t>
      </w:r>
      <w:r w:rsidR="002A42EB" w:rsidRPr="00FF54AC">
        <w:rPr>
          <w:color w:val="000000" w:themeColor="text1"/>
          <w:spacing w:val="-2"/>
          <w:szCs w:val="24"/>
        </w:rPr>
        <w:t xml:space="preserve">resources or tools </w:t>
      </w:r>
    </w:p>
    <w:p w14:paraId="4FEA10FB" w14:textId="77777777" w:rsidR="00A668F1" w:rsidRDefault="00A668F1" w:rsidP="006C5878">
      <w:pPr>
        <w:tabs>
          <w:tab w:val="left" w:pos="-720"/>
          <w:tab w:val="left" w:pos="0"/>
          <w:tab w:val="left" w:pos="720"/>
        </w:tabs>
        <w:suppressAutoHyphens/>
        <w:ind w:left="1440" w:hanging="1440"/>
        <w:jc w:val="both"/>
        <w:rPr>
          <w:color w:val="000000" w:themeColor="text1"/>
          <w:spacing w:val="-2"/>
          <w:szCs w:val="24"/>
        </w:rPr>
      </w:pPr>
    </w:p>
    <w:p w14:paraId="56BB5698" w14:textId="4A9A1A43" w:rsidR="002526BE" w:rsidRPr="00FF54AC" w:rsidRDefault="002526BE" w:rsidP="00A668F1">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The</w:t>
      </w:r>
      <w:r w:rsidR="00A668F1">
        <w:rPr>
          <w:color w:val="000000" w:themeColor="text1"/>
          <w:spacing w:val="-2"/>
          <w:szCs w:val="24"/>
        </w:rPr>
        <w:t xml:space="preserve"> supervisor</w:t>
      </w:r>
      <w:r w:rsidRPr="00FF54AC">
        <w:rPr>
          <w:color w:val="000000" w:themeColor="text1"/>
          <w:spacing w:val="-2"/>
          <w:szCs w:val="24"/>
        </w:rPr>
        <w:t xml:space="preserve"> will ensure that training and qualifications program conforms to </w:t>
      </w:r>
      <w:r w:rsidR="00515271">
        <w:rPr>
          <w:color w:val="000000" w:themeColor="text1"/>
          <w:spacing w:val="-2"/>
          <w:szCs w:val="24"/>
        </w:rPr>
        <w:t>[Your Company]</w:t>
      </w:r>
      <w:r w:rsidRPr="00FF54AC">
        <w:rPr>
          <w:color w:val="000000" w:themeColor="text1"/>
          <w:spacing w:val="-2"/>
          <w:szCs w:val="24"/>
        </w:rPr>
        <w:t xml:space="preserve"> requirements and procedures.  </w:t>
      </w:r>
    </w:p>
    <w:p w14:paraId="6BF5EAAB" w14:textId="77777777" w:rsidR="002526BE" w:rsidRPr="00FF54AC" w:rsidRDefault="002526BE" w:rsidP="006C5878">
      <w:pPr>
        <w:tabs>
          <w:tab w:val="left" w:pos="-720"/>
          <w:tab w:val="left" w:pos="0"/>
          <w:tab w:val="left" w:pos="720"/>
        </w:tabs>
        <w:suppressAutoHyphens/>
        <w:ind w:left="1440" w:hanging="1440"/>
        <w:jc w:val="both"/>
        <w:rPr>
          <w:color w:val="000000" w:themeColor="text1"/>
          <w:spacing w:val="-2"/>
          <w:szCs w:val="24"/>
        </w:rPr>
      </w:pPr>
    </w:p>
    <w:p w14:paraId="5438A013" w14:textId="22529FC8" w:rsidR="006C5878" w:rsidRPr="00FF54AC" w:rsidRDefault="002526BE"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r>
      <w:r w:rsidR="00A668F1">
        <w:rPr>
          <w:color w:val="000000" w:themeColor="text1"/>
          <w:spacing w:val="-2"/>
          <w:szCs w:val="24"/>
        </w:rPr>
        <w:t>Supervisors</w:t>
      </w:r>
      <w:r w:rsidR="006C5878" w:rsidRPr="00FF54AC">
        <w:rPr>
          <w:color w:val="000000" w:themeColor="text1"/>
          <w:spacing w:val="-2"/>
          <w:szCs w:val="24"/>
        </w:rPr>
        <w:t xml:space="preserve"> </w:t>
      </w:r>
      <w:r w:rsidR="00A668F1">
        <w:rPr>
          <w:color w:val="000000" w:themeColor="text1"/>
          <w:spacing w:val="-2"/>
          <w:szCs w:val="24"/>
        </w:rPr>
        <w:t xml:space="preserve">are </w:t>
      </w:r>
      <w:r w:rsidR="006C5878" w:rsidRPr="00FF54AC">
        <w:rPr>
          <w:color w:val="000000" w:themeColor="text1"/>
          <w:spacing w:val="-2"/>
          <w:szCs w:val="24"/>
        </w:rPr>
        <w:t xml:space="preserve">responsible to ensure that </w:t>
      </w:r>
      <w:r w:rsidR="00896716">
        <w:rPr>
          <w:color w:val="000000" w:themeColor="text1"/>
          <w:spacing w:val="-2"/>
          <w:szCs w:val="24"/>
        </w:rPr>
        <w:t>QCL</w:t>
      </w:r>
      <w:r w:rsidR="00F83702" w:rsidRPr="00FF54AC">
        <w:rPr>
          <w:color w:val="000000" w:themeColor="text1"/>
          <w:spacing w:val="-2"/>
          <w:szCs w:val="24"/>
        </w:rPr>
        <w:t xml:space="preserve">s </w:t>
      </w:r>
      <w:r w:rsidR="006C5878" w:rsidRPr="00FF54AC">
        <w:rPr>
          <w:color w:val="000000" w:themeColor="text1"/>
          <w:spacing w:val="-2"/>
          <w:szCs w:val="24"/>
        </w:rPr>
        <w:t xml:space="preserve">accurately reflect the requirements of each position and the correct equipment configuration.  </w:t>
      </w:r>
      <w:r w:rsidR="00A668F1">
        <w:rPr>
          <w:color w:val="000000" w:themeColor="text1"/>
          <w:spacing w:val="-2"/>
          <w:szCs w:val="24"/>
        </w:rPr>
        <w:t>Supervisors</w:t>
      </w:r>
      <w:r w:rsidR="006C5878" w:rsidRPr="00FF54AC">
        <w:rPr>
          <w:color w:val="000000" w:themeColor="text1"/>
          <w:spacing w:val="-2"/>
          <w:szCs w:val="24"/>
        </w:rPr>
        <w:t xml:space="preserve"> </w:t>
      </w:r>
      <w:r w:rsidR="00A668F1">
        <w:rPr>
          <w:color w:val="000000" w:themeColor="text1"/>
          <w:spacing w:val="-2"/>
          <w:szCs w:val="24"/>
        </w:rPr>
        <w:t xml:space="preserve">make recommendations </w:t>
      </w:r>
      <w:r w:rsidR="006C5878" w:rsidRPr="00FF54AC">
        <w:rPr>
          <w:color w:val="000000" w:themeColor="text1"/>
          <w:spacing w:val="-2"/>
          <w:szCs w:val="24"/>
        </w:rPr>
        <w:t xml:space="preserve">to ensure that appropriate revisions and modifications are incorporated into </w:t>
      </w:r>
      <w:r w:rsidR="00896716">
        <w:rPr>
          <w:color w:val="000000" w:themeColor="text1"/>
          <w:spacing w:val="-2"/>
          <w:szCs w:val="24"/>
        </w:rPr>
        <w:t>QCL</w:t>
      </w:r>
      <w:r w:rsidR="00F83702" w:rsidRPr="00FF54AC">
        <w:rPr>
          <w:color w:val="000000" w:themeColor="text1"/>
          <w:spacing w:val="-2"/>
          <w:szCs w:val="24"/>
        </w:rPr>
        <w:t>s</w:t>
      </w:r>
      <w:r w:rsidR="006C5878" w:rsidRPr="00FF54AC">
        <w:rPr>
          <w:color w:val="000000" w:themeColor="text1"/>
          <w:spacing w:val="-2"/>
          <w:szCs w:val="24"/>
        </w:rPr>
        <w:t xml:space="preserve"> and </w:t>
      </w:r>
      <w:r w:rsidR="00380727" w:rsidRPr="00FF54AC">
        <w:rPr>
          <w:color w:val="000000" w:themeColor="text1"/>
          <w:spacing w:val="-2"/>
          <w:szCs w:val="24"/>
        </w:rPr>
        <w:t xml:space="preserve">all other </w:t>
      </w:r>
      <w:r w:rsidR="006C5878" w:rsidRPr="00FF54AC">
        <w:rPr>
          <w:color w:val="000000" w:themeColor="text1"/>
          <w:spacing w:val="-2"/>
          <w:szCs w:val="24"/>
        </w:rPr>
        <w:t>resources associated with the training program.</w:t>
      </w:r>
    </w:p>
    <w:p w14:paraId="1B61DFC8" w14:textId="77777777" w:rsidR="006C5878" w:rsidRPr="00FF54AC" w:rsidRDefault="006C5878" w:rsidP="006C5878">
      <w:pPr>
        <w:tabs>
          <w:tab w:val="left" w:pos="-720"/>
          <w:tab w:val="left" w:pos="0"/>
          <w:tab w:val="left" w:pos="720"/>
        </w:tabs>
        <w:suppressAutoHyphens/>
        <w:ind w:left="1440" w:hanging="1440"/>
        <w:jc w:val="both"/>
        <w:rPr>
          <w:color w:val="000000" w:themeColor="text1"/>
          <w:spacing w:val="-2"/>
          <w:szCs w:val="24"/>
        </w:rPr>
      </w:pPr>
    </w:p>
    <w:p w14:paraId="14D2BE32" w14:textId="6A07BA37" w:rsidR="006C5878" w:rsidRPr="00FF54AC" w:rsidRDefault="006C5878" w:rsidP="006C5878">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r>
      <w:r w:rsidR="002526BE" w:rsidRPr="00FF54AC">
        <w:rPr>
          <w:color w:val="000000" w:themeColor="text1"/>
          <w:spacing w:val="-2"/>
          <w:szCs w:val="24"/>
        </w:rPr>
        <w:t>When applicable, the</w:t>
      </w:r>
      <w:r w:rsidR="00A668F1">
        <w:rPr>
          <w:color w:val="000000" w:themeColor="text1"/>
          <w:spacing w:val="-2"/>
          <w:szCs w:val="24"/>
        </w:rPr>
        <w:t xml:space="preserve"> supervisor</w:t>
      </w:r>
      <w:r w:rsidR="002526BE" w:rsidRPr="00FF54AC">
        <w:rPr>
          <w:color w:val="000000" w:themeColor="text1"/>
          <w:spacing w:val="-2"/>
          <w:szCs w:val="24"/>
        </w:rPr>
        <w:t xml:space="preserve"> </w:t>
      </w:r>
      <w:r w:rsidRPr="00FF54AC">
        <w:rPr>
          <w:color w:val="000000" w:themeColor="text1"/>
          <w:spacing w:val="-2"/>
          <w:szCs w:val="24"/>
        </w:rPr>
        <w:t xml:space="preserve">is authorized to initial off tasks </w:t>
      </w:r>
      <w:r w:rsidR="002526BE" w:rsidRPr="00FF54AC">
        <w:rPr>
          <w:color w:val="000000" w:themeColor="text1"/>
          <w:spacing w:val="-2"/>
          <w:szCs w:val="24"/>
        </w:rPr>
        <w:t xml:space="preserve">or other requirements </w:t>
      </w:r>
      <w:r w:rsidRPr="00FF54AC">
        <w:rPr>
          <w:color w:val="000000" w:themeColor="text1"/>
          <w:spacing w:val="-2"/>
          <w:szCs w:val="24"/>
        </w:rPr>
        <w:t xml:space="preserve">that the </w:t>
      </w:r>
      <w:r w:rsidR="00B43BF8">
        <w:rPr>
          <w:color w:val="000000" w:themeColor="text1"/>
          <w:spacing w:val="-2"/>
          <w:szCs w:val="24"/>
        </w:rPr>
        <w:t>team member</w:t>
      </w:r>
      <w:r w:rsidRPr="00FF54AC">
        <w:rPr>
          <w:color w:val="000000" w:themeColor="text1"/>
          <w:spacing w:val="-2"/>
          <w:szCs w:val="24"/>
        </w:rPr>
        <w:t xml:space="preserve"> is exempt </w:t>
      </w:r>
      <w:r w:rsidR="002526BE" w:rsidRPr="00FF54AC">
        <w:rPr>
          <w:color w:val="000000" w:themeColor="text1"/>
          <w:spacing w:val="-2"/>
          <w:szCs w:val="24"/>
        </w:rPr>
        <w:t>from completing based on previously demonstrated knowledge or abilities and approved by the</w:t>
      </w:r>
      <w:r w:rsidR="00A668F1">
        <w:rPr>
          <w:color w:val="000000" w:themeColor="text1"/>
          <w:spacing w:val="-2"/>
          <w:szCs w:val="24"/>
        </w:rPr>
        <w:t>ir</w:t>
      </w:r>
      <w:r w:rsidR="002526BE" w:rsidRPr="00FF54AC">
        <w:rPr>
          <w:color w:val="000000" w:themeColor="text1"/>
          <w:spacing w:val="-2"/>
          <w:szCs w:val="24"/>
        </w:rPr>
        <w:t xml:space="preserve"> </w:t>
      </w:r>
      <w:r w:rsidR="00A668F1">
        <w:rPr>
          <w:color w:val="000000" w:themeColor="text1"/>
          <w:spacing w:val="-2"/>
          <w:szCs w:val="24"/>
        </w:rPr>
        <w:t>m</w:t>
      </w:r>
      <w:r w:rsidR="00760CCD" w:rsidRPr="00FF54AC">
        <w:rPr>
          <w:color w:val="000000" w:themeColor="text1"/>
          <w:spacing w:val="-2"/>
          <w:szCs w:val="24"/>
        </w:rPr>
        <w:t>anager</w:t>
      </w:r>
      <w:r w:rsidR="00063C94" w:rsidRPr="00FF54AC">
        <w:rPr>
          <w:color w:val="000000" w:themeColor="text1"/>
          <w:spacing w:val="-2"/>
          <w:szCs w:val="24"/>
        </w:rPr>
        <w:t xml:space="preserve"> </w:t>
      </w:r>
      <w:r w:rsidR="00866070" w:rsidRPr="00FF54AC">
        <w:rPr>
          <w:color w:val="000000" w:themeColor="text1"/>
          <w:spacing w:val="-2"/>
          <w:szCs w:val="24"/>
        </w:rPr>
        <w:t xml:space="preserve"> </w:t>
      </w:r>
      <w:r w:rsidR="00063C94" w:rsidRPr="00FF54AC">
        <w:rPr>
          <w:color w:val="000000" w:themeColor="text1"/>
          <w:spacing w:val="-2"/>
          <w:szCs w:val="24"/>
        </w:rPr>
        <w:t xml:space="preserve">(for example: </w:t>
      </w:r>
      <w:r w:rsidR="00A668F1">
        <w:rPr>
          <w:color w:val="000000" w:themeColor="text1"/>
          <w:spacing w:val="-2"/>
          <w:szCs w:val="24"/>
        </w:rPr>
        <w:t xml:space="preserve">previously completed </w:t>
      </w:r>
      <w:r w:rsidR="00063C94" w:rsidRPr="00FF54AC">
        <w:rPr>
          <w:color w:val="000000" w:themeColor="text1"/>
          <w:spacing w:val="-2"/>
          <w:szCs w:val="24"/>
        </w:rPr>
        <w:t xml:space="preserve">common </w:t>
      </w:r>
      <w:r w:rsidR="00A668F1">
        <w:rPr>
          <w:color w:val="000000" w:themeColor="text1"/>
          <w:spacing w:val="-2"/>
          <w:szCs w:val="24"/>
        </w:rPr>
        <w:t>requirements across multiple job functions</w:t>
      </w:r>
      <w:r w:rsidR="00063C94" w:rsidRPr="00FF54AC">
        <w:rPr>
          <w:color w:val="000000" w:themeColor="text1"/>
          <w:spacing w:val="-2"/>
          <w:szCs w:val="24"/>
        </w:rPr>
        <w:t>, etc.)</w:t>
      </w:r>
      <w:r w:rsidRPr="00FF54AC">
        <w:rPr>
          <w:color w:val="000000" w:themeColor="text1"/>
          <w:spacing w:val="-2"/>
          <w:szCs w:val="24"/>
        </w:rPr>
        <w:t>.</w:t>
      </w:r>
      <w:r w:rsidR="00063C94" w:rsidRPr="00FF54AC">
        <w:rPr>
          <w:color w:val="000000" w:themeColor="text1"/>
          <w:spacing w:val="-2"/>
          <w:szCs w:val="24"/>
        </w:rPr>
        <w:t xml:space="preserve"> </w:t>
      </w:r>
    </w:p>
    <w:p w14:paraId="73D74307" w14:textId="77777777" w:rsidR="006C5878" w:rsidRPr="00FF54AC" w:rsidRDefault="006C5878" w:rsidP="006C5878">
      <w:pPr>
        <w:tabs>
          <w:tab w:val="left" w:pos="-720"/>
          <w:tab w:val="left" w:pos="0"/>
          <w:tab w:val="left" w:pos="720"/>
        </w:tabs>
        <w:suppressAutoHyphens/>
        <w:ind w:left="1440" w:hanging="1440"/>
        <w:jc w:val="both"/>
        <w:rPr>
          <w:color w:val="000000" w:themeColor="text1"/>
          <w:spacing w:val="-2"/>
          <w:szCs w:val="24"/>
        </w:rPr>
      </w:pPr>
    </w:p>
    <w:p w14:paraId="24334C98" w14:textId="175B99ED" w:rsidR="002526BE" w:rsidRDefault="002526BE" w:rsidP="002526BE">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t>The</w:t>
      </w:r>
      <w:r w:rsidR="00A668F1">
        <w:rPr>
          <w:color w:val="000000" w:themeColor="text1"/>
          <w:spacing w:val="-2"/>
          <w:szCs w:val="24"/>
        </w:rPr>
        <w:t xml:space="preserve"> supervisor</w:t>
      </w:r>
      <w:r w:rsidRPr="00FF54AC">
        <w:rPr>
          <w:color w:val="000000" w:themeColor="text1"/>
          <w:spacing w:val="-2"/>
          <w:szCs w:val="24"/>
        </w:rPr>
        <w:t xml:space="preserve"> ensures that those conducting training base their evaluations of trainees on established standards of performance and knowledge required for safe and efficient operation</w:t>
      </w:r>
      <w:r w:rsidR="00A668F1">
        <w:rPr>
          <w:color w:val="000000" w:themeColor="text1"/>
          <w:spacing w:val="-2"/>
          <w:szCs w:val="24"/>
        </w:rPr>
        <w:t xml:space="preserve"> and maintenance</w:t>
      </w:r>
      <w:r w:rsidRPr="00FF54AC">
        <w:rPr>
          <w:color w:val="000000" w:themeColor="text1"/>
          <w:spacing w:val="-2"/>
          <w:szCs w:val="24"/>
        </w:rPr>
        <w:t xml:space="preserve"> of the equipment, not on personal opinion or bias.  </w:t>
      </w:r>
    </w:p>
    <w:p w14:paraId="5F0E302B" w14:textId="77777777" w:rsidR="0083439B" w:rsidRDefault="0083439B" w:rsidP="002526BE">
      <w:pPr>
        <w:tabs>
          <w:tab w:val="left" w:pos="-720"/>
          <w:tab w:val="left" w:pos="0"/>
          <w:tab w:val="left" w:pos="720"/>
        </w:tabs>
        <w:suppressAutoHyphens/>
        <w:ind w:left="1440" w:hanging="1440"/>
        <w:jc w:val="both"/>
        <w:rPr>
          <w:color w:val="000000" w:themeColor="text1"/>
          <w:spacing w:val="-2"/>
          <w:szCs w:val="24"/>
        </w:rPr>
      </w:pPr>
    </w:p>
    <w:p w14:paraId="3E5AD05E" w14:textId="38E8EB2A" w:rsidR="0083439B" w:rsidRPr="00FF54AC" w:rsidRDefault="0083439B" w:rsidP="002526BE">
      <w:pPr>
        <w:tabs>
          <w:tab w:val="left" w:pos="-720"/>
          <w:tab w:val="left" w:pos="0"/>
          <w:tab w:val="left" w:pos="720"/>
        </w:tabs>
        <w:suppressAutoHyphens/>
        <w:ind w:left="1440" w:hanging="1440"/>
        <w:jc w:val="both"/>
        <w:rPr>
          <w:color w:val="000000" w:themeColor="text1"/>
          <w:spacing w:val="-2"/>
          <w:szCs w:val="24"/>
        </w:rPr>
      </w:pPr>
      <w:r>
        <w:rPr>
          <w:color w:val="000000" w:themeColor="text1"/>
          <w:spacing w:val="-2"/>
          <w:szCs w:val="24"/>
        </w:rPr>
        <w:tab/>
      </w:r>
      <w:r>
        <w:rPr>
          <w:color w:val="000000" w:themeColor="text1"/>
          <w:spacing w:val="-2"/>
          <w:szCs w:val="24"/>
        </w:rPr>
        <w:tab/>
        <w:t>The</w:t>
      </w:r>
      <w:r w:rsidR="00A668F1">
        <w:rPr>
          <w:color w:val="000000" w:themeColor="text1"/>
          <w:spacing w:val="-2"/>
          <w:szCs w:val="24"/>
        </w:rPr>
        <w:t xml:space="preserve"> supervisor</w:t>
      </w:r>
      <w:r>
        <w:rPr>
          <w:color w:val="000000" w:themeColor="text1"/>
          <w:spacing w:val="-2"/>
          <w:szCs w:val="24"/>
        </w:rPr>
        <w:t xml:space="preserve"> coaches and monitors trainee progress and participation.  Where knowledge or performance deficiencies have been identified, t</w:t>
      </w:r>
      <w:r w:rsidRPr="00FF54AC">
        <w:rPr>
          <w:color w:val="000000" w:themeColor="text1"/>
          <w:spacing w:val="-2"/>
          <w:szCs w:val="24"/>
        </w:rPr>
        <w:t>he</w:t>
      </w:r>
      <w:r w:rsidR="00A668F1">
        <w:rPr>
          <w:color w:val="000000" w:themeColor="text1"/>
          <w:spacing w:val="-2"/>
          <w:szCs w:val="24"/>
        </w:rPr>
        <w:t xml:space="preserve"> supervisor</w:t>
      </w:r>
      <w:r>
        <w:rPr>
          <w:color w:val="000000" w:themeColor="text1"/>
          <w:spacing w:val="-2"/>
          <w:szCs w:val="24"/>
        </w:rPr>
        <w:t xml:space="preserve"> will work with the trainee to develop appropriate remediation plan</w:t>
      </w:r>
      <w:r w:rsidR="00A668F1">
        <w:rPr>
          <w:color w:val="000000" w:themeColor="text1"/>
          <w:spacing w:val="-2"/>
          <w:szCs w:val="24"/>
        </w:rPr>
        <w:t>s</w:t>
      </w:r>
      <w:r w:rsidRPr="00FF54AC">
        <w:rPr>
          <w:color w:val="000000" w:themeColor="text1"/>
          <w:spacing w:val="-2"/>
          <w:szCs w:val="24"/>
        </w:rPr>
        <w:t xml:space="preserve">.  </w:t>
      </w:r>
    </w:p>
    <w:p w14:paraId="3CF86B75" w14:textId="77777777" w:rsidR="002526BE" w:rsidRPr="00FF54AC" w:rsidRDefault="002526BE" w:rsidP="002526BE">
      <w:pPr>
        <w:tabs>
          <w:tab w:val="left" w:pos="-720"/>
          <w:tab w:val="left" w:pos="0"/>
          <w:tab w:val="left" w:pos="720"/>
        </w:tabs>
        <w:suppressAutoHyphens/>
        <w:ind w:left="1440" w:hanging="1440"/>
        <w:jc w:val="both"/>
        <w:rPr>
          <w:color w:val="000000" w:themeColor="text1"/>
          <w:spacing w:val="-2"/>
          <w:szCs w:val="24"/>
        </w:rPr>
      </w:pPr>
    </w:p>
    <w:p w14:paraId="213F4205" w14:textId="2824D520" w:rsidR="00FE41D3" w:rsidRDefault="006C5878" w:rsidP="0083439B">
      <w:pPr>
        <w:tabs>
          <w:tab w:val="left" w:pos="-720"/>
          <w:tab w:val="left" w:pos="0"/>
          <w:tab w:val="left" w:pos="720"/>
        </w:tabs>
        <w:suppressAutoHyphens/>
        <w:ind w:left="1440" w:hanging="1440"/>
        <w:jc w:val="both"/>
        <w:rPr>
          <w:color w:val="000000" w:themeColor="text1"/>
          <w:spacing w:val="-2"/>
          <w:szCs w:val="24"/>
        </w:rPr>
      </w:pPr>
      <w:r w:rsidRPr="00FF54AC">
        <w:rPr>
          <w:color w:val="000000" w:themeColor="text1"/>
          <w:spacing w:val="-2"/>
          <w:szCs w:val="24"/>
        </w:rPr>
        <w:tab/>
      </w:r>
      <w:r w:rsidRPr="00FF54AC">
        <w:rPr>
          <w:color w:val="000000" w:themeColor="text1"/>
          <w:spacing w:val="-2"/>
          <w:szCs w:val="24"/>
        </w:rPr>
        <w:tab/>
        <w:t>The</w:t>
      </w:r>
      <w:r w:rsidR="00A668F1">
        <w:rPr>
          <w:color w:val="000000" w:themeColor="text1"/>
          <w:spacing w:val="-2"/>
          <w:szCs w:val="24"/>
        </w:rPr>
        <w:t xml:space="preserve"> supervisor</w:t>
      </w:r>
      <w:r w:rsidRPr="00FF54AC">
        <w:rPr>
          <w:color w:val="000000" w:themeColor="text1"/>
          <w:spacing w:val="-2"/>
          <w:szCs w:val="24"/>
        </w:rPr>
        <w:t xml:space="preserve"> is responsible for </w:t>
      </w:r>
      <w:r w:rsidR="002526BE" w:rsidRPr="00FF54AC">
        <w:rPr>
          <w:color w:val="000000" w:themeColor="text1"/>
          <w:spacing w:val="-2"/>
          <w:szCs w:val="24"/>
        </w:rPr>
        <w:t xml:space="preserve">maintaining records and </w:t>
      </w:r>
      <w:r w:rsidRPr="00FF54AC">
        <w:rPr>
          <w:color w:val="000000" w:themeColor="text1"/>
          <w:spacing w:val="-2"/>
          <w:szCs w:val="24"/>
        </w:rPr>
        <w:t xml:space="preserve">documentation </w:t>
      </w:r>
      <w:r w:rsidR="0083439B">
        <w:rPr>
          <w:color w:val="000000" w:themeColor="text1"/>
          <w:spacing w:val="-2"/>
          <w:szCs w:val="24"/>
        </w:rPr>
        <w:t xml:space="preserve">for each trainee.  </w:t>
      </w:r>
    </w:p>
    <w:p w14:paraId="2810EBF1" w14:textId="77777777" w:rsidR="00FE41D3" w:rsidRDefault="00FE41D3">
      <w:pPr>
        <w:rPr>
          <w:color w:val="000000" w:themeColor="text1"/>
          <w:spacing w:val="-2"/>
          <w:szCs w:val="24"/>
        </w:rPr>
      </w:pPr>
      <w:r>
        <w:rPr>
          <w:color w:val="000000" w:themeColor="text1"/>
          <w:spacing w:val="-2"/>
          <w:szCs w:val="24"/>
        </w:rPr>
        <w:br w:type="page"/>
      </w:r>
    </w:p>
    <w:p w14:paraId="12D47D7B" w14:textId="77777777" w:rsidR="006C5878" w:rsidRPr="00FF54AC" w:rsidRDefault="006C5878" w:rsidP="00756F69">
      <w:pPr>
        <w:pStyle w:val="Heading1"/>
        <w:rPr>
          <w:color w:val="000000" w:themeColor="text1"/>
        </w:rPr>
      </w:pPr>
      <w:bookmarkStart w:id="11" w:name="_Toc13043658"/>
      <w:r w:rsidRPr="00FF54AC">
        <w:rPr>
          <w:color w:val="000000" w:themeColor="text1"/>
        </w:rPr>
        <w:lastRenderedPageBreak/>
        <w:t>V.</w:t>
      </w:r>
      <w:r w:rsidRPr="00FF54AC">
        <w:rPr>
          <w:color w:val="000000" w:themeColor="text1"/>
        </w:rPr>
        <w:tab/>
        <w:t>PROCEDURE</w:t>
      </w:r>
      <w:bookmarkEnd w:id="11"/>
    </w:p>
    <w:p w14:paraId="16ABF679" w14:textId="36E222F3" w:rsidR="00003234" w:rsidRDefault="0042757D" w:rsidP="008C5FE3">
      <w:pPr>
        <w:ind w:left="720"/>
        <w:rPr>
          <w:color w:val="000000" w:themeColor="text1"/>
        </w:rPr>
      </w:pPr>
      <w:r>
        <w:rPr>
          <w:color w:val="000000" w:themeColor="text1"/>
        </w:rPr>
        <w:t xml:space="preserve">Each </w:t>
      </w:r>
      <w:r w:rsidR="00003234">
        <w:rPr>
          <w:color w:val="000000" w:themeColor="text1"/>
        </w:rPr>
        <w:t xml:space="preserve">functional area of </w:t>
      </w:r>
      <w:proofErr w:type="gramStart"/>
      <w:r w:rsidR="00003234">
        <w:rPr>
          <w:color w:val="000000" w:themeColor="text1"/>
        </w:rPr>
        <w:t>the  facility</w:t>
      </w:r>
      <w:proofErr w:type="gramEnd"/>
      <w:r w:rsidR="00003234">
        <w:rPr>
          <w:color w:val="000000" w:themeColor="text1"/>
        </w:rPr>
        <w:t xml:space="preserve"> has a work team responsibility for maximizing safety, quality, productivity, and profitability.  Each team member contributes to this work to the best of their abilities, experience, and qualifications.  The following steps outline the process by which new employees become fully trained and qualified: </w:t>
      </w:r>
    </w:p>
    <w:p w14:paraId="7361A55D" w14:textId="0C540D69" w:rsidR="00003234" w:rsidRDefault="00003234" w:rsidP="008C5FE3">
      <w:pPr>
        <w:pStyle w:val="ListParagraph"/>
        <w:numPr>
          <w:ilvl w:val="2"/>
          <w:numId w:val="3"/>
        </w:numPr>
        <w:ind w:left="1440"/>
        <w:rPr>
          <w:color w:val="000000" w:themeColor="text1"/>
          <w:spacing w:val="-2"/>
          <w:szCs w:val="24"/>
        </w:rPr>
      </w:pPr>
      <w:r>
        <w:rPr>
          <w:color w:val="000000" w:themeColor="text1"/>
          <w:spacing w:val="-2"/>
          <w:szCs w:val="24"/>
        </w:rPr>
        <w:t>Orientation / Onboarding</w:t>
      </w:r>
    </w:p>
    <w:p w14:paraId="0F932062" w14:textId="549A72CB" w:rsidR="00003234" w:rsidRDefault="00003234" w:rsidP="008C5FE3">
      <w:pPr>
        <w:pStyle w:val="ListParagraph"/>
        <w:numPr>
          <w:ilvl w:val="2"/>
          <w:numId w:val="3"/>
        </w:numPr>
        <w:ind w:left="1440"/>
        <w:rPr>
          <w:color w:val="000000" w:themeColor="text1"/>
          <w:spacing w:val="-2"/>
          <w:szCs w:val="24"/>
        </w:rPr>
      </w:pPr>
      <w:bookmarkStart w:id="12" w:name="_Hlk12956441"/>
      <w:r>
        <w:rPr>
          <w:color w:val="000000" w:themeColor="text1"/>
          <w:spacing w:val="-2"/>
          <w:szCs w:val="24"/>
        </w:rPr>
        <w:t>Structured On-the-Job Training</w:t>
      </w:r>
      <w:bookmarkEnd w:id="12"/>
      <w:r>
        <w:rPr>
          <w:color w:val="000000" w:themeColor="text1"/>
          <w:spacing w:val="-2"/>
          <w:szCs w:val="24"/>
        </w:rPr>
        <w:t xml:space="preserve"> (OJT)</w:t>
      </w:r>
    </w:p>
    <w:p w14:paraId="4432C730" w14:textId="1D2AEE7B" w:rsidR="00003234" w:rsidRPr="00003234" w:rsidRDefault="00003234" w:rsidP="008C5FE3">
      <w:pPr>
        <w:pStyle w:val="ListParagraph"/>
        <w:numPr>
          <w:ilvl w:val="2"/>
          <w:numId w:val="3"/>
        </w:numPr>
        <w:ind w:left="1440"/>
        <w:rPr>
          <w:color w:val="000000" w:themeColor="text1"/>
          <w:spacing w:val="-2"/>
          <w:szCs w:val="24"/>
        </w:rPr>
      </w:pPr>
      <w:r>
        <w:rPr>
          <w:color w:val="000000" w:themeColor="text1"/>
          <w:spacing w:val="-2"/>
          <w:szCs w:val="24"/>
        </w:rPr>
        <w:t>On-the-Job Evaluation (OJE)</w:t>
      </w:r>
    </w:p>
    <w:p w14:paraId="667673F2" w14:textId="77777777" w:rsidR="0041563C" w:rsidRPr="00FF54AC" w:rsidRDefault="00A014E7" w:rsidP="001518DF">
      <w:pPr>
        <w:pStyle w:val="Heading2"/>
        <w:numPr>
          <w:ilvl w:val="0"/>
          <w:numId w:val="19"/>
        </w:numPr>
      </w:pPr>
      <w:bookmarkStart w:id="13" w:name="_Toc13043659"/>
      <w:r w:rsidRPr="00FF54AC">
        <w:t>Orientation/</w:t>
      </w:r>
      <w:r w:rsidR="0041563C" w:rsidRPr="00FF54AC">
        <w:t>On-Boarding</w:t>
      </w:r>
      <w:bookmarkEnd w:id="13"/>
    </w:p>
    <w:p w14:paraId="694B0472" w14:textId="76315D6F" w:rsidR="0073275B" w:rsidRPr="008C5FE3" w:rsidRDefault="00112784" w:rsidP="008C5FE3">
      <w:pPr>
        <w:tabs>
          <w:tab w:val="left" w:pos="-720"/>
          <w:tab w:val="left" w:pos="0"/>
          <w:tab w:val="left" w:pos="720"/>
        </w:tabs>
        <w:suppressAutoHyphens/>
        <w:ind w:left="1440"/>
        <w:jc w:val="both"/>
        <w:rPr>
          <w:color w:val="000000" w:themeColor="text1"/>
          <w:spacing w:val="-2"/>
          <w:szCs w:val="24"/>
        </w:rPr>
      </w:pPr>
      <w:bookmarkStart w:id="14" w:name="_Toc503970287"/>
      <w:r w:rsidRPr="008C5FE3">
        <w:rPr>
          <w:color w:val="000000" w:themeColor="text1"/>
          <w:spacing w:val="-2"/>
          <w:szCs w:val="24"/>
        </w:rPr>
        <w:t xml:space="preserve">During the first week of employment new </w:t>
      </w:r>
      <w:r w:rsidR="00515271">
        <w:rPr>
          <w:color w:val="000000" w:themeColor="text1"/>
          <w:spacing w:val="-2"/>
          <w:szCs w:val="24"/>
        </w:rPr>
        <w:t>[YOUR COMPANY]</w:t>
      </w:r>
      <w:r w:rsidRPr="008C5FE3">
        <w:rPr>
          <w:color w:val="000000" w:themeColor="text1"/>
          <w:spacing w:val="-2"/>
          <w:szCs w:val="24"/>
        </w:rPr>
        <w:t xml:space="preserve"> </w:t>
      </w:r>
      <w:r w:rsidR="00B43BF8" w:rsidRPr="008C5FE3">
        <w:rPr>
          <w:color w:val="000000" w:themeColor="text1"/>
          <w:spacing w:val="-2"/>
          <w:szCs w:val="24"/>
        </w:rPr>
        <w:t>team member</w:t>
      </w:r>
      <w:r w:rsidRPr="008C5FE3">
        <w:rPr>
          <w:color w:val="000000" w:themeColor="text1"/>
          <w:spacing w:val="-2"/>
          <w:szCs w:val="24"/>
        </w:rPr>
        <w:t xml:space="preserve">s </w:t>
      </w:r>
      <w:r w:rsidR="00C3074B" w:rsidRPr="008C5FE3">
        <w:rPr>
          <w:color w:val="000000" w:themeColor="text1"/>
          <w:spacing w:val="-2"/>
          <w:szCs w:val="24"/>
        </w:rPr>
        <w:t xml:space="preserve">complete </w:t>
      </w:r>
      <w:r w:rsidRPr="008C5FE3">
        <w:rPr>
          <w:color w:val="000000" w:themeColor="text1"/>
          <w:spacing w:val="-2"/>
          <w:szCs w:val="24"/>
        </w:rPr>
        <w:t xml:space="preserve">an on-boarding and orientation process during which time they accomplish the general requirements for all new </w:t>
      </w:r>
      <w:r w:rsidR="00B43BF8" w:rsidRPr="008C5FE3">
        <w:rPr>
          <w:color w:val="000000" w:themeColor="text1"/>
          <w:spacing w:val="-2"/>
          <w:szCs w:val="24"/>
        </w:rPr>
        <w:t>team member</w:t>
      </w:r>
      <w:r w:rsidRPr="008C5FE3">
        <w:rPr>
          <w:color w:val="000000" w:themeColor="text1"/>
          <w:spacing w:val="-2"/>
          <w:szCs w:val="24"/>
        </w:rPr>
        <w:t xml:space="preserve">s and work with </w:t>
      </w:r>
      <w:r w:rsidR="00003234" w:rsidRPr="008C5FE3">
        <w:rPr>
          <w:color w:val="000000" w:themeColor="text1"/>
          <w:spacing w:val="-2"/>
          <w:szCs w:val="24"/>
        </w:rPr>
        <w:t xml:space="preserve">Human Resources </w:t>
      </w:r>
      <w:r w:rsidR="00101F2F" w:rsidRPr="008C5FE3">
        <w:rPr>
          <w:color w:val="000000" w:themeColor="text1"/>
          <w:spacing w:val="-2"/>
          <w:szCs w:val="24"/>
        </w:rPr>
        <w:t xml:space="preserve">(HR) </w:t>
      </w:r>
      <w:r w:rsidR="00003234" w:rsidRPr="008C5FE3">
        <w:rPr>
          <w:color w:val="000000" w:themeColor="text1"/>
          <w:spacing w:val="-2"/>
          <w:szCs w:val="24"/>
        </w:rPr>
        <w:t xml:space="preserve">and </w:t>
      </w:r>
      <w:r w:rsidRPr="008C5FE3">
        <w:rPr>
          <w:color w:val="000000" w:themeColor="text1"/>
          <w:spacing w:val="-2"/>
          <w:szCs w:val="24"/>
        </w:rPr>
        <w:t xml:space="preserve">their </w:t>
      </w:r>
      <w:r w:rsidR="003843AB" w:rsidRPr="008C5FE3">
        <w:rPr>
          <w:color w:val="000000" w:themeColor="text1"/>
          <w:spacing w:val="-2"/>
          <w:szCs w:val="24"/>
        </w:rPr>
        <w:t xml:space="preserve">designated </w:t>
      </w:r>
      <w:r w:rsidRPr="008C5FE3">
        <w:rPr>
          <w:color w:val="000000" w:themeColor="text1"/>
          <w:spacing w:val="-2"/>
          <w:szCs w:val="24"/>
        </w:rPr>
        <w:t xml:space="preserve">sponsor.  </w:t>
      </w:r>
      <w:r w:rsidR="003843AB" w:rsidRPr="008C5FE3">
        <w:rPr>
          <w:color w:val="000000" w:themeColor="text1"/>
          <w:spacing w:val="-2"/>
          <w:szCs w:val="24"/>
        </w:rPr>
        <w:t xml:space="preserve">The sponsor is usually the </w:t>
      </w:r>
      <w:r w:rsidR="00760CCD" w:rsidRPr="008C5FE3">
        <w:rPr>
          <w:color w:val="000000" w:themeColor="text1"/>
          <w:spacing w:val="-2"/>
          <w:szCs w:val="24"/>
        </w:rPr>
        <w:t>S</w:t>
      </w:r>
      <w:r w:rsidR="003843AB" w:rsidRPr="008C5FE3">
        <w:rPr>
          <w:color w:val="000000" w:themeColor="text1"/>
          <w:spacing w:val="-2"/>
          <w:szCs w:val="24"/>
        </w:rPr>
        <w:t xml:space="preserve">upervisor but can be </w:t>
      </w:r>
      <w:r w:rsidR="00F34ADE" w:rsidRPr="008C5FE3">
        <w:rPr>
          <w:color w:val="000000" w:themeColor="text1"/>
          <w:spacing w:val="-2"/>
          <w:szCs w:val="24"/>
        </w:rPr>
        <w:t>a designee</w:t>
      </w:r>
      <w:r w:rsidR="00A50047" w:rsidRPr="008C5FE3">
        <w:rPr>
          <w:color w:val="000000" w:themeColor="text1"/>
          <w:spacing w:val="-2"/>
          <w:szCs w:val="24"/>
        </w:rPr>
        <w:t>.</w:t>
      </w:r>
    </w:p>
    <w:p w14:paraId="7DF67B14" w14:textId="77777777" w:rsidR="00A50047" w:rsidRPr="008C5FE3" w:rsidRDefault="00A50047" w:rsidP="008C5FE3">
      <w:pPr>
        <w:tabs>
          <w:tab w:val="left" w:pos="-720"/>
          <w:tab w:val="left" w:pos="0"/>
          <w:tab w:val="left" w:pos="720"/>
        </w:tabs>
        <w:suppressAutoHyphens/>
        <w:ind w:left="1440"/>
        <w:jc w:val="both"/>
        <w:rPr>
          <w:color w:val="000000" w:themeColor="text1"/>
          <w:spacing w:val="-2"/>
          <w:szCs w:val="24"/>
        </w:rPr>
      </w:pPr>
    </w:p>
    <w:p w14:paraId="73DC9D28" w14:textId="5ECB28C4" w:rsidR="009E635D" w:rsidRDefault="00101F2F" w:rsidP="00FE41D3">
      <w:pPr>
        <w:tabs>
          <w:tab w:val="left" w:pos="-720"/>
          <w:tab w:val="left" w:pos="0"/>
          <w:tab w:val="left" w:pos="720"/>
        </w:tabs>
        <w:suppressAutoHyphens/>
        <w:ind w:left="1440"/>
        <w:jc w:val="both"/>
        <w:rPr>
          <w:color w:val="000000" w:themeColor="text1"/>
          <w:spacing w:val="-2"/>
          <w:szCs w:val="24"/>
        </w:rPr>
      </w:pPr>
      <w:r w:rsidRPr="008C5FE3">
        <w:rPr>
          <w:color w:val="000000" w:themeColor="text1"/>
          <w:spacing w:val="-2"/>
          <w:szCs w:val="24"/>
        </w:rPr>
        <w:t>The training and qualification process will be explained to the new team member who will then sign a Statement of Understanding (</w:t>
      </w:r>
      <w:r w:rsidR="00D9025A">
        <w:rPr>
          <w:color w:val="000000" w:themeColor="text1"/>
          <w:spacing w:val="-2"/>
          <w:szCs w:val="24"/>
        </w:rPr>
        <w:t>Attachment</w:t>
      </w:r>
      <w:r w:rsidRPr="008C5FE3">
        <w:rPr>
          <w:color w:val="000000" w:themeColor="text1"/>
          <w:spacing w:val="-2"/>
          <w:szCs w:val="24"/>
        </w:rPr>
        <w:t xml:space="preserve"> 1).  T</w:t>
      </w:r>
      <w:r w:rsidR="00112784" w:rsidRPr="008C5FE3">
        <w:rPr>
          <w:color w:val="000000" w:themeColor="text1"/>
          <w:spacing w:val="-2"/>
          <w:szCs w:val="24"/>
        </w:rPr>
        <w:t>he</w:t>
      </w:r>
      <w:r w:rsidR="00A668F1" w:rsidRPr="008C5FE3">
        <w:rPr>
          <w:color w:val="000000" w:themeColor="text1"/>
          <w:spacing w:val="-2"/>
          <w:szCs w:val="24"/>
        </w:rPr>
        <w:t xml:space="preserve"> </w:t>
      </w:r>
      <w:r w:rsidR="00F34ADE" w:rsidRPr="008C5FE3">
        <w:rPr>
          <w:color w:val="000000" w:themeColor="text1"/>
          <w:spacing w:val="-2"/>
          <w:szCs w:val="24"/>
        </w:rPr>
        <w:t xml:space="preserve">trainee </w:t>
      </w:r>
      <w:r w:rsidRPr="008C5FE3">
        <w:rPr>
          <w:color w:val="000000" w:themeColor="text1"/>
          <w:spacing w:val="-2"/>
          <w:szCs w:val="24"/>
        </w:rPr>
        <w:t xml:space="preserve">will be entered into the training tracking program and issued the New Employee </w:t>
      </w:r>
      <w:r w:rsidR="00896716" w:rsidRPr="008C5FE3">
        <w:rPr>
          <w:color w:val="000000" w:themeColor="text1"/>
          <w:spacing w:val="-2"/>
          <w:szCs w:val="24"/>
        </w:rPr>
        <w:t>QCL</w:t>
      </w:r>
      <w:r w:rsidR="00112784" w:rsidRPr="008C5FE3">
        <w:rPr>
          <w:color w:val="000000" w:themeColor="text1"/>
          <w:spacing w:val="-2"/>
          <w:szCs w:val="24"/>
        </w:rPr>
        <w:t xml:space="preserve"> </w:t>
      </w:r>
      <w:r w:rsidR="00F34ADE" w:rsidRPr="008C5FE3">
        <w:rPr>
          <w:color w:val="000000" w:themeColor="text1"/>
          <w:spacing w:val="-2"/>
          <w:szCs w:val="24"/>
        </w:rPr>
        <w:t xml:space="preserve">that </w:t>
      </w:r>
      <w:r w:rsidR="00112784" w:rsidRPr="008C5FE3">
        <w:rPr>
          <w:color w:val="000000" w:themeColor="text1"/>
          <w:spacing w:val="-2"/>
          <w:szCs w:val="24"/>
        </w:rPr>
        <w:t xml:space="preserve">will guide them through the </w:t>
      </w:r>
      <w:r w:rsidRPr="008C5FE3">
        <w:rPr>
          <w:color w:val="000000" w:themeColor="text1"/>
          <w:spacing w:val="-2"/>
          <w:szCs w:val="24"/>
        </w:rPr>
        <w:t>orientation process</w:t>
      </w:r>
      <w:r w:rsidR="00112784" w:rsidRPr="008C5FE3">
        <w:rPr>
          <w:color w:val="000000" w:themeColor="text1"/>
          <w:spacing w:val="-2"/>
          <w:szCs w:val="24"/>
        </w:rPr>
        <w:t>.</w:t>
      </w:r>
      <w:bookmarkEnd w:id="14"/>
      <w:r w:rsidR="00112784" w:rsidRPr="008C5FE3">
        <w:rPr>
          <w:color w:val="000000" w:themeColor="text1"/>
          <w:spacing w:val="-2"/>
          <w:szCs w:val="24"/>
        </w:rPr>
        <w:t xml:space="preserve"> </w:t>
      </w:r>
    </w:p>
    <w:p w14:paraId="76605F87" w14:textId="77777777" w:rsidR="008C5FE3" w:rsidRPr="008C5FE3" w:rsidRDefault="008C5FE3" w:rsidP="008C5FE3">
      <w:pPr>
        <w:tabs>
          <w:tab w:val="left" w:pos="-720"/>
          <w:tab w:val="left" w:pos="0"/>
          <w:tab w:val="left" w:pos="720"/>
        </w:tabs>
        <w:suppressAutoHyphens/>
        <w:ind w:left="1440"/>
        <w:jc w:val="both"/>
        <w:rPr>
          <w:color w:val="000000" w:themeColor="text1"/>
          <w:spacing w:val="-2"/>
          <w:szCs w:val="24"/>
        </w:rPr>
      </w:pPr>
    </w:p>
    <w:p w14:paraId="71860123" w14:textId="7A88BD04" w:rsidR="003843AB" w:rsidRPr="00FF54AC" w:rsidRDefault="00C92BE4" w:rsidP="008C5FE3">
      <w:pPr>
        <w:tabs>
          <w:tab w:val="left" w:pos="-720"/>
          <w:tab w:val="left" w:pos="0"/>
          <w:tab w:val="left" w:pos="720"/>
        </w:tabs>
        <w:suppressAutoHyphens/>
        <w:ind w:left="1440"/>
        <w:jc w:val="both"/>
        <w:rPr>
          <w:color w:val="000000" w:themeColor="text1"/>
        </w:rPr>
      </w:pPr>
      <w:r w:rsidRPr="008C5FE3">
        <w:rPr>
          <w:color w:val="000000" w:themeColor="text1"/>
          <w:spacing w:val="-2"/>
          <w:szCs w:val="24"/>
        </w:rPr>
        <w:t>C</w:t>
      </w:r>
      <w:r w:rsidR="003843AB" w:rsidRPr="008C5FE3">
        <w:rPr>
          <w:color w:val="000000" w:themeColor="text1"/>
          <w:spacing w:val="-2"/>
          <w:szCs w:val="24"/>
        </w:rPr>
        <w:t xml:space="preserve">ertain </w:t>
      </w:r>
      <w:r w:rsidRPr="008C5FE3">
        <w:rPr>
          <w:color w:val="000000" w:themeColor="text1"/>
          <w:spacing w:val="-2"/>
          <w:szCs w:val="24"/>
        </w:rPr>
        <w:t xml:space="preserve">requirements </w:t>
      </w:r>
      <w:r w:rsidR="003843AB" w:rsidRPr="008C5FE3">
        <w:rPr>
          <w:color w:val="000000" w:themeColor="text1"/>
          <w:spacing w:val="-2"/>
          <w:szCs w:val="24"/>
        </w:rPr>
        <w:t xml:space="preserve">are mandatory to be completed prior to being allowed to enter the operational areas of the facility outside of the main administration </w:t>
      </w:r>
      <w:r w:rsidR="00101F2F" w:rsidRPr="008C5FE3">
        <w:rPr>
          <w:color w:val="000000" w:themeColor="text1"/>
          <w:spacing w:val="-2"/>
          <w:szCs w:val="24"/>
        </w:rPr>
        <w:t>areas</w:t>
      </w:r>
      <w:r w:rsidR="003843AB" w:rsidRPr="008C5FE3">
        <w:rPr>
          <w:color w:val="000000" w:themeColor="text1"/>
          <w:spacing w:val="-2"/>
          <w:szCs w:val="24"/>
        </w:rPr>
        <w:t xml:space="preserve">.  These elements include both administrative and </w:t>
      </w:r>
      <w:r w:rsidRPr="008C5FE3">
        <w:rPr>
          <w:color w:val="000000" w:themeColor="text1"/>
          <w:spacing w:val="-2"/>
          <w:szCs w:val="24"/>
        </w:rPr>
        <w:t>Health, Safety, and Environmental (</w:t>
      </w:r>
      <w:r w:rsidR="00D45E65" w:rsidRPr="008C5FE3">
        <w:rPr>
          <w:color w:val="000000" w:themeColor="text1"/>
          <w:spacing w:val="-2"/>
          <w:szCs w:val="24"/>
        </w:rPr>
        <w:t>HSE</w:t>
      </w:r>
      <w:r w:rsidRPr="008C5FE3">
        <w:rPr>
          <w:color w:val="000000" w:themeColor="text1"/>
          <w:spacing w:val="-2"/>
          <w:szCs w:val="24"/>
        </w:rPr>
        <w:t>)</w:t>
      </w:r>
      <w:r w:rsidR="003843AB" w:rsidRPr="008C5FE3">
        <w:rPr>
          <w:color w:val="000000" w:themeColor="text1"/>
          <w:spacing w:val="-2"/>
          <w:szCs w:val="24"/>
        </w:rPr>
        <w:t xml:space="preserve"> requirements that are mandatory</w:t>
      </w:r>
      <w:r w:rsidR="003843AB" w:rsidRPr="00FF54AC">
        <w:rPr>
          <w:color w:val="000000" w:themeColor="text1"/>
        </w:rPr>
        <w:t xml:space="preserve"> to ensure both safety and compliance.  </w:t>
      </w:r>
      <w:r>
        <w:rPr>
          <w:color w:val="000000" w:themeColor="text1"/>
        </w:rPr>
        <w:t xml:space="preserve">These restrictions </w:t>
      </w:r>
      <w:r w:rsidR="00101F2F">
        <w:rPr>
          <w:color w:val="000000" w:themeColor="text1"/>
        </w:rPr>
        <w:t xml:space="preserve">will be explained </w:t>
      </w:r>
      <w:r>
        <w:rPr>
          <w:color w:val="000000" w:themeColor="text1"/>
        </w:rPr>
        <w:t xml:space="preserve">to the new </w:t>
      </w:r>
      <w:r w:rsidR="00B43BF8">
        <w:rPr>
          <w:color w:val="000000" w:themeColor="text1"/>
        </w:rPr>
        <w:t>team member</w:t>
      </w:r>
      <w:r>
        <w:rPr>
          <w:color w:val="000000" w:themeColor="text1"/>
        </w:rPr>
        <w:t xml:space="preserve"> and completion </w:t>
      </w:r>
      <w:r w:rsidR="00101F2F">
        <w:rPr>
          <w:color w:val="000000" w:themeColor="text1"/>
        </w:rPr>
        <w:t xml:space="preserve">will be verified </w:t>
      </w:r>
      <w:r>
        <w:rPr>
          <w:color w:val="000000" w:themeColor="text1"/>
        </w:rPr>
        <w:t xml:space="preserve">prior to authorizing the trainee from entering the plant without a qualified escort.  </w:t>
      </w:r>
    </w:p>
    <w:p w14:paraId="3CE6946D" w14:textId="09795F49" w:rsidR="007F3F47" w:rsidRPr="00FF54AC" w:rsidRDefault="00003234" w:rsidP="001518DF">
      <w:pPr>
        <w:pStyle w:val="Heading2"/>
        <w:numPr>
          <w:ilvl w:val="0"/>
          <w:numId w:val="19"/>
        </w:numPr>
      </w:pPr>
      <w:bookmarkStart w:id="15" w:name="_Toc13043660"/>
      <w:r w:rsidRPr="00003234">
        <w:t>Structured On-the-Job Training</w:t>
      </w:r>
      <w:bookmarkEnd w:id="15"/>
    </w:p>
    <w:p w14:paraId="74D8E50C" w14:textId="7600232C" w:rsidR="005F24DE" w:rsidRDefault="003843AB" w:rsidP="008C5FE3">
      <w:pPr>
        <w:tabs>
          <w:tab w:val="left" w:pos="-720"/>
          <w:tab w:val="left" w:pos="0"/>
          <w:tab w:val="left" w:pos="720"/>
        </w:tabs>
        <w:suppressAutoHyphens/>
        <w:ind w:left="1440"/>
        <w:jc w:val="both"/>
        <w:rPr>
          <w:color w:val="000000" w:themeColor="text1"/>
        </w:rPr>
      </w:pPr>
      <w:r w:rsidRPr="00FF54AC">
        <w:rPr>
          <w:color w:val="000000" w:themeColor="text1"/>
        </w:rPr>
        <w:t xml:space="preserve">Once the mandatory </w:t>
      </w:r>
      <w:r w:rsidR="00C92BE4">
        <w:rPr>
          <w:color w:val="000000" w:themeColor="text1"/>
        </w:rPr>
        <w:t xml:space="preserve">requirements </w:t>
      </w:r>
      <w:r w:rsidRPr="00FF54AC">
        <w:rPr>
          <w:color w:val="000000" w:themeColor="text1"/>
        </w:rPr>
        <w:t xml:space="preserve">have been successfully completed and the </w:t>
      </w:r>
      <w:r w:rsidR="00B43BF8">
        <w:rPr>
          <w:color w:val="000000" w:themeColor="text1"/>
        </w:rPr>
        <w:t>team member</w:t>
      </w:r>
      <w:r w:rsidRPr="00FF54AC">
        <w:rPr>
          <w:color w:val="000000" w:themeColor="text1"/>
        </w:rPr>
        <w:t xml:space="preserve"> receives authorization from their </w:t>
      </w:r>
      <w:r w:rsidR="00756F69">
        <w:rPr>
          <w:color w:val="000000" w:themeColor="text1"/>
        </w:rPr>
        <w:t>s</w:t>
      </w:r>
      <w:r w:rsidR="00760CCD" w:rsidRPr="00FF54AC">
        <w:rPr>
          <w:color w:val="000000" w:themeColor="text1"/>
        </w:rPr>
        <w:t>upervisor</w:t>
      </w:r>
      <w:r w:rsidR="00756F69">
        <w:rPr>
          <w:color w:val="000000" w:themeColor="text1"/>
        </w:rPr>
        <w:t>,</w:t>
      </w:r>
      <w:r w:rsidRPr="00FF54AC">
        <w:rPr>
          <w:color w:val="000000" w:themeColor="text1"/>
        </w:rPr>
        <w:t xml:space="preserve"> they will</w:t>
      </w:r>
      <w:r w:rsidR="00101F2F">
        <w:rPr>
          <w:color w:val="000000" w:themeColor="text1"/>
        </w:rPr>
        <w:t xml:space="preserve"> join their work team</w:t>
      </w:r>
      <w:r w:rsidR="00815BEE" w:rsidRPr="00FF54AC">
        <w:rPr>
          <w:color w:val="000000" w:themeColor="text1"/>
        </w:rPr>
        <w:t xml:space="preserve">.  </w:t>
      </w:r>
      <w:r w:rsidR="009338DA">
        <w:rPr>
          <w:color w:val="000000" w:themeColor="text1"/>
        </w:rPr>
        <w:t xml:space="preserve">Each work area’s QCLs are structured progressively to facilitate employee development from initial orientation to process expertise.  In general, the QCLs will be divided into three levels of increasing </w:t>
      </w:r>
      <w:r w:rsidR="00E7025B">
        <w:rPr>
          <w:color w:val="000000" w:themeColor="text1"/>
        </w:rPr>
        <w:t>complexity and responsibility:</w:t>
      </w:r>
    </w:p>
    <w:p w14:paraId="46D9DA3B" w14:textId="7BED55FF" w:rsidR="00E7025B" w:rsidRDefault="00E7025B" w:rsidP="008C5FE3">
      <w:pPr>
        <w:pStyle w:val="ListParagraph"/>
        <w:numPr>
          <w:ilvl w:val="0"/>
          <w:numId w:val="23"/>
        </w:numPr>
        <w:ind w:left="2160"/>
        <w:rPr>
          <w:color w:val="000000" w:themeColor="text1"/>
        </w:rPr>
      </w:pPr>
      <w:r>
        <w:rPr>
          <w:color w:val="000000" w:themeColor="text1"/>
        </w:rPr>
        <w:t>Utility/Helper</w:t>
      </w:r>
    </w:p>
    <w:p w14:paraId="5B090568" w14:textId="304E2B11" w:rsidR="00E7025B" w:rsidRDefault="00E7025B" w:rsidP="008C5FE3">
      <w:pPr>
        <w:pStyle w:val="ListParagraph"/>
        <w:numPr>
          <w:ilvl w:val="0"/>
          <w:numId w:val="23"/>
        </w:numPr>
        <w:ind w:left="2160"/>
        <w:rPr>
          <w:color w:val="000000" w:themeColor="text1"/>
        </w:rPr>
      </w:pPr>
      <w:r>
        <w:rPr>
          <w:color w:val="000000" w:themeColor="text1"/>
        </w:rPr>
        <w:t>Assistant</w:t>
      </w:r>
    </w:p>
    <w:p w14:paraId="6ADA7F61" w14:textId="79C51CA5" w:rsidR="00E7025B" w:rsidRPr="00E7025B" w:rsidRDefault="00E7025B" w:rsidP="008C5FE3">
      <w:pPr>
        <w:pStyle w:val="ListParagraph"/>
        <w:numPr>
          <w:ilvl w:val="0"/>
          <w:numId w:val="23"/>
        </w:numPr>
        <w:ind w:left="2160"/>
        <w:rPr>
          <w:color w:val="000000" w:themeColor="text1"/>
        </w:rPr>
      </w:pPr>
      <w:r>
        <w:rPr>
          <w:color w:val="000000" w:themeColor="text1"/>
        </w:rPr>
        <w:t>Operator</w:t>
      </w:r>
    </w:p>
    <w:p w14:paraId="6C1E74DD" w14:textId="77777777" w:rsidR="00E7025B" w:rsidRDefault="00E7025B" w:rsidP="00E828A7">
      <w:pPr>
        <w:rPr>
          <w:color w:val="000000" w:themeColor="text1"/>
        </w:rPr>
      </w:pPr>
    </w:p>
    <w:p w14:paraId="44390997" w14:textId="5E086E19" w:rsidR="00C87375" w:rsidRDefault="00E7025B" w:rsidP="00FE41D3">
      <w:pPr>
        <w:tabs>
          <w:tab w:val="left" w:pos="-720"/>
          <w:tab w:val="left" w:pos="0"/>
          <w:tab w:val="left" w:pos="720"/>
        </w:tabs>
        <w:suppressAutoHyphens/>
        <w:ind w:left="1440"/>
        <w:rPr>
          <w:color w:val="000000" w:themeColor="text1"/>
          <w:spacing w:val="-2"/>
          <w:szCs w:val="24"/>
        </w:rPr>
      </w:pPr>
      <w:r>
        <w:rPr>
          <w:color w:val="000000" w:themeColor="text1"/>
        </w:rPr>
        <w:t xml:space="preserve">Upon completion of the New Employee QCL the team member will be assigned the Utility/Helper QCL for their respective work area.  </w:t>
      </w:r>
      <w:r w:rsidR="003B0EC4" w:rsidRPr="00FF54AC">
        <w:rPr>
          <w:color w:val="000000" w:themeColor="text1"/>
          <w:spacing w:val="-2"/>
          <w:szCs w:val="24"/>
        </w:rPr>
        <w:t xml:space="preserve">For each line item of the </w:t>
      </w:r>
      <w:r w:rsidR="00896716">
        <w:rPr>
          <w:color w:val="000000" w:themeColor="text1"/>
          <w:spacing w:val="-2"/>
          <w:szCs w:val="24"/>
        </w:rPr>
        <w:t>QCL</w:t>
      </w:r>
      <w:r w:rsidR="003B0EC4" w:rsidRPr="00FF54AC">
        <w:rPr>
          <w:color w:val="000000" w:themeColor="text1"/>
          <w:spacing w:val="-2"/>
          <w:szCs w:val="24"/>
        </w:rPr>
        <w:t xml:space="preserve"> the trainee will study applicable text material, walk down the system, and/or </w:t>
      </w:r>
      <w:r w:rsidR="00C87375">
        <w:rPr>
          <w:color w:val="000000" w:themeColor="text1"/>
          <w:spacing w:val="-2"/>
          <w:szCs w:val="24"/>
        </w:rPr>
        <w:t xml:space="preserve">work with more </w:t>
      </w:r>
      <w:r w:rsidR="003B0EC4" w:rsidRPr="00FF54AC">
        <w:rPr>
          <w:color w:val="000000" w:themeColor="text1"/>
          <w:spacing w:val="-2"/>
          <w:szCs w:val="24"/>
        </w:rPr>
        <w:t xml:space="preserve">experienced </w:t>
      </w:r>
      <w:r w:rsidR="00B43BF8">
        <w:rPr>
          <w:color w:val="000000" w:themeColor="text1"/>
          <w:spacing w:val="-2"/>
          <w:szCs w:val="24"/>
        </w:rPr>
        <w:t>team member</w:t>
      </w:r>
      <w:r w:rsidR="00C87375">
        <w:rPr>
          <w:color w:val="000000" w:themeColor="text1"/>
          <w:spacing w:val="-2"/>
          <w:szCs w:val="24"/>
        </w:rPr>
        <w:t>s</w:t>
      </w:r>
      <w:r w:rsidR="003B0EC4" w:rsidRPr="00FF54AC">
        <w:rPr>
          <w:color w:val="000000" w:themeColor="text1"/>
          <w:spacing w:val="-2"/>
          <w:szCs w:val="24"/>
        </w:rPr>
        <w:t xml:space="preserve"> </w:t>
      </w:r>
      <w:r w:rsidR="00C87375">
        <w:rPr>
          <w:color w:val="000000" w:themeColor="text1"/>
          <w:spacing w:val="-2"/>
          <w:szCs w:val="24"/>
        </w:rPr>
        <w:t xml:space="preserve">to </w:t>
      </w:r>
      <w:r w:rsidR="003B0EC4" w:rsidRPr="00FF54AC">
        <w:rPr>
          <w:color w:val="000000" w:themeColor="text1"/>
          <w:spacing w:val="-2"/>
          <w:szCs w:val="24"/>
        </w:rPr>
        <w:t xml:space="preserve">walk through operations to gain adequate knowledge/skill.  </w:t>
      </w:r>
    </w:p>
    <w:p w14:paraId="1DB3AB6D" w14:textId="77777777" w:rsidR="00C87375" w:rsidRDefault="00C87375" w:rsidP="003B0EC4">
      <w:pPr>
        <w:rPr>
          <w:color w:val="000000" w:themeColor="text1"/>
          <w:spacing w:val="-2"/>
          <w:szCs w:val="24"/>
        </w:rPr>
      </w:pPr>
    </w:p>
    <w:p w14:paraId="5A5264DB" w14:textId="14DC2AAE" w:rsidR="003B0EC4" w:rsidRDefault="00BA0E34" w:rsidP="00CC13F9">
      <w:pPr>
        <w:tabs>
          <w:tab w:val="left" w:pos="-720"/>
          <w:tab w:val="left" w:pos="0"/>
          <w:tab w:val="left" w:pos="720"/>
        </w:tabs>
        <w:suppressAutoHyphens/>
        <w:ind w:left="1440"/>
        <w:jc w:val="both"/>
        <w:rPr>
          <w:color w:val="000000" w:themeColor="text1"/>
          <w:spacing w:val="-2"/>
          <w:szCs w:val="24"/>
        </w:rPr>
      </w:pPr>
      <w:r w:rsidRPr="003E35DB">
        <w:rPr>
          <w:noProof/>
        </w:rPr>
        <w:lastRenderedPageBreak/>
        <w:drawing>
          <wp:anchor distT="0" distB="0" distL="114300" distR="114300" simplePos="0" relativeHeight="251662336" behindDoc="0" locked="0" layoutInCell="1" allowOverlap="1" wp14:anchorId="27F204CE" wp14:editId="7C23F23C">
            <wp:simplePos x="0" y="0"/>
            <wp:positionH relativeFrom="column">
              <wp:posOffset>908685</wp:posOffset>
            </wp:positionH>
            <wp:positionV relativeFrom="line">
              <wp:posOffset>346710</wp:posOffset>
            </wp:positionV>
            <wp:extent cx="5389245" cy="2309495"/>
            <wp:effectExtent l="0" t="0" r="190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9245"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235">
        <w:rPr>
          <w:color w:val="000000" w:themeColor="text1"/>
          <w:spacing w:val="-2"/>
          <w:szCs w:val="24"/>
        </w:rPr>
        <w:t>A</w:t>
      </w:r>
      <w:r w:rsidR="003B0EC4" w:rsidRPr="00FF54AC">
        <w:rPr>
          <w:color w:val="000000" w:themeColor="text1"/>
          <w:spacing w:val="-2"/>
          <w:szCs w:val="24"/>
        </w:rPr>
        <w:t xml:space="preserve">n </w:t>
      </w:r>
      <w:r w:rsidR="003B0EC4" w:rsidRPr="00CC13F9">
        <w:rPr>
          <w:color w:val="000000" w:themeColor="text1"/>
        </w:rPr>
        <w:t>example</w:t>
      </w:r>
      <w:r w:rsidR="003B0EC4" w:rsidRPr="00FF54AC">
        <w:rPr>
          <w:color w:val="000000" w:themeColor="text1"/>
          <w:spacing w:val="-2"/>
          <w:szCs w:val="24"/>
        </w:rPr>
        <w:t xml:space="preserve"> of </w:t>
      </w:r>
      <w:r w:rsidR="00D51235">
        <w:rPr>
          <w:color w:val="000000" w:themeColor="text1"/>
          <w:spacing w:val="-2"/>
          <w:szCs w:val="24"/>
        </w:rPr>
        <w:t xml:space="preserve">a portion of </w:t>
      </w:r>
      <w:r w:rsidR="003B0EC4" w:rsidRPr="00FF54AC">
        <w:rPr>
          <w:color w:val="000000" w:themeColor="text1"/>
          <w:spacing w:val="-2"/>
          <w:szCs w:val="24"/>
        </w:rPr>
        <w:t xml:space="preserve">a </w:t>
      </w:r>
      <w:r w:rsidR="00896716">
        <w:rPr>
          <w:color w:val="000000" w:themeColor="text1"/>
          <w:spacing w:val="-2"/>
          <w:szCs w:val="24"/>
        </w:rPr>
        <w:t>QCL</w:t>
      </w:r>
      <w:r w:rsidR="00D51235">
        <w:rPr>
          <w:color w:val="000000" w:themeColor="text1"/>
          <w:spacing w:val="-2"/>
          <w:szCs w:val="24"/>
        </w:rPr>
        <w:t xml:space="preserve"> is shown </w:t>
      </w:r>
      <w:r>
        <w:rPr>
          <w:color w:val="000000" w:themeColor="text1"/>
          <w:spacing w:val="-2"/>
          <w:szCs w:val="24"/>
        </w:rPr>
        <w:t>below:</w:t>
      </w:r>
      <w:r w:rsidR="003B0EC4" w:rsidRPr="00FF54AC">
        <w:rPr>
          <w:color w:val="000000" w:themeColor="text1"/>
          <w:spacing w:val="-2"/>
          <w:szCs w:val="24"/>
        </w:rPr>
        <w:t xml:space="preserve">  </w:t>
      </w:r>
    </w:p>
    <w:p w14:paraId="1C14B7D5" w14:textId="477955C4" w:rsidR="000B66B6" w:rsidRDefault="000B66B6" w:rsidP="003B0EC4">
      <w:pPr>
        <w:rPr>
          <w:color w:val="000000" w:themeColor="text1"/>
          <w:spacing w:val="-2"/>
          <w:szCs w:val="24"/>
        </w:rPr>
      </w:pPr>
    </w:p>
    <w:p w14:paraId="56BB6B02" w14:textId="188A5D92" w:rsidR="003A109B" w:rsidRDefault="003A109B" w:rsidP="00CC13F9">
      <w:pPr>
        <w:tabs>
          <w:tab w:val="left" w:pos="-720"/>
          <w:tab w:val="left" w:pos="0"/>
          <w:tab w:val="left" w:pos="720"/>
        </w:tabs>
        <w:suppressAutoHyphens/>
        <w:ind w:left="1440"/>
        <w:jc w:val="both"/>
        <w:rPr>
          <w:color w:val="000000" w:themeColor="text1"/>
          <w:spacing w:val="-2"/>
          <w:szCs w:val="24"/>
        </w:rPr>
      </w:pPr>
      <w:r w:rsidRPr="003B0EC4">
        <w:rPr>
          <w:color w:val="000000" w:themeColor="text1"/>
          <w:spacing w:val="-2"/>
          <w:szCs w:val="24"/>
        </w:rPr>
        <w:t xml:space="preserve">For </w:t>
      </w:r>
      <w:r w:rsidRPr="00CC13F9">
        <w:rPr>
          <w:color w:val="000000" w:themeColor="text1"/>
        </w:rPr>
        <w:t>knowledge</w:t>
      </w:r>
      <w:r w:rsidRPr="003B0EC4">
        <w:rPr>
          <w:color w:val="000000" w:themeColor="text1"/>
          <w:spacing w:val="-2"/>
          <w:szCs w:val="24"/>
        </w:rPr>
        <w:t xml:space="preserve"> and </w:t>
      </w:r>
      <w:r w:rsidR="00756F69" w:rsidRPr="003B0EC4">
        <w:rPr>
          <w:color w:val="000000" w:themeColor="text1"/>
          <w:spacing w:val="-2"/>
          <w:szCs w:val="24"/>
        </w:rPr>
        <w:t>performance-based</w:t>
      </w:r>
      <w:r w:rsidRPr="003B0EC4">
        <w:rPr>
          <w:color w:val="000000" w:themeColor="text1"/>
          <w:spacing w:val="-2"/>
          <w:szCs w:val="24"/>
        </w:rPr>
        <w:t xml:space="preserve"> tasks detailed in the </w:t>
      </w:r>
      <w:r>
        <w:rPr>
          <w:color w:val="000000" w:themeColor="text1"/>
          <w:spacing w:val="-2"/>
          <w:szCs w:val="24"/>
        </w:rPr>
        <w:t>QCL</w:t>
      </w:r>
      <w:r w:rsidRPr="003B0EC4">
        <w:rPr>
          <w:color w:val="000000" w:themeColor="text1"/>
          <w:spacing w:val="-2"/>
          <w:szCs w:val="24"/>
        </w:rPr>
        <w:t>, the trainee studies and prepares</w:t>
      </w:r>
      <w:r>
        <w:rPr>
          <w:color w:val="000000" w:themeColor="text1"/>
          <w:spacing w:val="-2"/>
          <w:szCs w:val="24"/>
        </w:rPr>
        <w:t>;</w:t>
      </w:r>
      <w:r w:rsidRPr="003B0EC4">
        <w:rPr>
          <w:color w:val="000000" w:themeColor="text1"/>
          <w:spacing w:val="-2"/>
          <w:szCs w:val="24"/>
        </w:rPr>
        <w:t xml:space="preserve"> this could be with the assistance of other</w:t>
      </w:r>
      <w:r>
        <w:rPr>
          <w:color w:val="000000" w:themeColor="text1"/>
          <w:spacing w:val="-2"/>
          <w:szCs w:val="24"/>
        </w:rPr>
        <w:t xml:space="preserve"> team members</w:t>
      </w:r>
      <w:r w:rsidRPr="003B0EC4">
        <w:rPr>
          <w:color w:val="000000" w:themeColor="text1"/>
          <w:spacing w:val="-2"/>
          <w:szCs w:val="24"/>
        </w:rPr>
        <w:t xml:space="preserve">.  </w:t>
      </w:r>
    </w:p>
    <w:p w14:paraId="3181FD04" w14:textId="77777777" w:rsidR="003A109B" w:rsidRDefault="003A109B" w:rsidP="003A109B">
      <w:pPr>
        <w:rPr>
          <w:color w:val="000000" w:themeColor="text1"/>
          <w:spacing w:val="-2"/>
          <w:szCs w:val="24"/>
        </w:rPr>
      </w:pPr>
    </w:p>
    <w:p w14:paraId="2B8E5C6C" w14:textId="678718EC" w:rsidR="000B66B6" w:rsidRDefault="000B66B6"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 xml:space="preserve">Effective training of knowledge and tasks progresses from simple to more complex, from known concepts to new materials.  The trainer </w:t>
      </w:r>
      <w:r w:rsidR="00C87375">
        <w:rPr>
          <w:color w:val="000000" w:themeColor="text1"/>
          <w:spacing w:val="-2"/>
          <w:szCs w:val="24"/>
        </w:rPr>
        <w:t xml:space="preserve">or other team member </w:t>
      </w:r>
      <w:r>
        <w:rPr>
          <w:color w:val="000000" w:themeColor="text1"/>
          <w:spacing w:val="-2"/>
          <w:szCs w:val="24"/>
        </w:rPr>
        <w:t xml:space="preserve">begins explaining the overall concepts and objectives of each task.  Included in these explanations are detailed explanations of precautions and controls that must be observed to ensure safe and effective operation.  After a detailed explanation, the trainer </w:t>
      </w:r>
      <w:r w:rsidR="00C87375">
        <w:rPr>
          <w:color w:val="000000" w:themeColor="text1"/>
          <w:spacing w:val="-2"/>
          <w:szCs w:val="24"/>
        </w:rPr>
        <w:t xml:space="preserve">or experienced team </w:t>
      </w:r>
      <w:r w:rsidR="00C87375" w:rsidRPr="00CC13F9">
        <w:rPr>
          <w:color w:val="000000" w:themeColor="text1"/>
        </w:rPr>
        <w:t>member</w:t>
      </w:r>
      <w:r w:rsidR="00C87375">
        <w:rPr>
          <w:color w:val="000000" w:themeColor="text1"/>
          <w:spacing w:val="-2"/>
          <w:szCs w:val="24"/>
        </w:rPr>
        <w:t xml:space="preserve"> </w:t>
      </w:r>
      <w:r>
        <w:rPr>
          <w:color w:val="000000" w:themeColor="text1"/>
          <w:spacing w:val="-2"/>
          <w:szCs w:val="24"/>
        </w:rPr>
        <w:t xml:space="preserve">will demonstrate performance of tasks talking through each step.  Once the trainee understands the principles and steps to be performed, they will then perform the </w:t>
      </w:r>
      <w:r w:rsidR="00F269F8">
        <w:rPr>
          <w:color w:val="000000" w:themeColor="text1"/>
          <w:spacing w:val="-2"/>
          <w:szCs w:val="24"/>
        </w:rPr>
        <w:t>tasks monitored by the trainer</w:t>
      </w:r>
      <w:r w:rsidR="00C87375">
        <w:rPr>
          <w:color w:val="000000" w:themeColor="text1"/>
          <w:spacing w:val="-2"/>
          <w:szCs w:val="24"/>
        </w:rPr>
        <w:t xml:space="preserve"> or experienced team member</w:t>
      </w:r>
      <w:r w:rsidR="00F269F8">
        <w:rPr>
          <w:color w:val="000000" w:themeColor="text1"/>
          <w:spacing w:val="-2"/>
          <w:szCs w:val="24"/>
        </w:rPr>
        <w:t xml:space="preserve">.  The trainee will explain each action they are taking and why.  Training will continue in this manner until the trainee fully understands and demonstrates proficiency for each line item.  </w:t>
      </w:r>
    </w:p>
    <w:p w14:paraId="045A253A" w14:textId="5339BA1C" w:rsidR="000B66B6" w:rsidRDefault="000B66B6" w:rsidP="000B66B6">
      <w:pPr>
        <w:rPr>
          <w:color w:val="000000" w:themeColor="text1"/>
          <w:spacing w:val="-2"/>
          <w:szCs w:val="24"/>
        </w:rPr>
      </w:pPr>
    </w:p>
    <w:p w14:paraId="14CFFF0A" w14:textId="36581A84" w:rsidR="00C87375" w:rsidRPr="00FF54AC" w:rsidRDefault="00C87375" w:rsidP="00CC13F9">
      <w:pPr>
        <w:tabs>
          <w:tab w:val="left" w:pos="-720"/>
          <w:tab w:val="left" w:pos="0"/>
          <w:tab w:val="left" w:pos="720"/>
        </w:tabs>
        <w:suppressAutoHyphens/>
        <w:ind w:left="1440"/>
        <w:jc w:val="both"/>
        <w:rPr>
          <w:b/>
          <w:color w:val="FF0000"/>
          <w:spacing w:val="-2"/>
          <w:szCs w:val="24"/>
        </w:rPr>
      </w:pPr>
      <w:r w:rsidRPr="00FF54AC">
        <w:rPr>
          <w:b/>
          <w:color w:val="FF0000"/>
          <w:spacing w:val="-2"/>
          <w:szCs w:val="24"/>
        </w:rPr>
        <w:t xml:space="preserve">WARNING: THE TRAINER </w:t>
      </w:r>
      <w:r>
        <w:rPr>
          <w:b/>
          <w:color w:val="FF0000"/>
          <w:spacing w:val="-2"/>
          <w:szCs w:val="24"/>
        </w:rPr>
        <w:t xml:space="preserve">OR EXPERIENCED TEAM MEMBER </w:t>
      </w:r>
      <w:r w:rsidRPr="00FF54AC">
        <w:rPr>
          <w:b/>
          <w:color w:val="FF0000"/>
          <w:spacing w:val="-2"/>
          <w:szCs w:val="24"/>
        </w:rPr>
        <w:t>MUST INTERVENE AND STOP THE TRAINEE IF HE/SHE IS ABOUT TO PERFORM AN ACTION THAT WOULD RESULT IN PERSONAL INJURY</w:t>
      </w:r>
      <w:r>
        <w:rPr>
          <w:b/>
          <w:color w:val="FF0000"/>
          <w:spacing w:val="-2"/>
          <w:szCs w:val="24"/>
        </w:rPr>
        <w:t>,</w:t>
      </w:r>
      <w:r w:rsidRPr="00FF54AC">
        <w:rPr>
          <w:b/>
          <w:color w:val="FF0000"/>
          <w:spacing w:val="-2"/>
          <w:szCs w:val="24"/>
        </w:rPr>
        <w:t xml:space="preserve"> EQUIPMENT DAMAGE</w:t>
      </w:r>
      <w:r>
        <w:rPr>
          <w:b/>
          <w:color w:val="FF0000"/>
          <w:spacing w:val="-2"/>
          <w:szCs w:val="24"/>
        </w:rPr>
        <w:t>, OR DOWNTIME</w:t>
      </w:r>
      <w:r w:rsidRPr="00FF54AC">
        <w:rPr>
          <w:b/>
          <w:color w:val="FF0000"/>
          <w:spacing w:val="-2"/>
          <w:szCs w:val="24"/>
        </w:rPr>
        <w:t>.</w:t>
      </w:r>
    </w:p>
    <w:p w14:paraId="0A77ED7D" w14:textId="77777777" w:rsidR="00C87375" w:rsidRDefault="00C87375" w:rsidP="00C87375">
      <w:pPr>
        <w:rPr>
          <w:color w:val="000000" w:themeColor="text1"/>
          <w:spacing w:val="-2"/>
          <w:szCs w:val="24"/>
        </w:rPr>
      </w:pPr>
    </w:p>
    <w:p w14:paraId="5D348653" w14:textId="77777777" w:rsidR="00F269F8" w:rsidRPr="00FF54AC" w:rsidRDefault="00F269F8"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Wherever possible, all performance tasks will actually be performed by the trainee.  However, certain tasks are </w:t>
      </w:r>
      <w:r w:rsidRPr="00CC13F9">
        <w:rPr>
          <w:color w:val="000000" w:themeColor="text1"/>
        </w:rPr>
        <w:t>impractical</w:t>
      </w:r>
      <w:r w:rsidRPr="00FF54AC">
        <w:rPr>
          <w:color w:val="000000" w:themeColor="text1"/>
          <w:spacing w:val="-2"/>
          <w:szCs w:val="24"/>
        </w:rPr>
        <w:t xml:space="preserve"> or unsafe to perform for training such as emergency shutdowns of equipment.  For items such as these, the trainee will demonstrate the ability to perform the task through simulation and talking through the required actions.  If the action would normally be performed with a written procedure or other job aids, the trainee should use the job aid to perform the task.</w:t>
      </w:r>
    </w:p>
    <w:p w14:paraId="4311F631" w14:textId="77777777" w:rsidR="00F269F8" w:rsidRPr="00FF54AC" w:rsidRDefault="00F269F8" w:rsidP="00F269F8">
      <w:pPr>
        <w:rPr>
          <w:color w:val="000000" w:themeColor="text1"/>
          <w:spacing w:val="-2"/>
          <w:szCs w:val="24"/>
        </w:rPr>
      </w:pPr>
    </w:p>
    <w:p w14:paraId="231EA00D" w14:textId="77777777" w:rsidR="00F269F8" w:rsidRPr="00FF54AC" w:rsidRDefault="00F269F8" w:rsidP="00CC13F9">
      <w:pPr>
        <w:tabs>
          <w:tab w:val="left" w:pos="-720"/>
          <w:tab w:val="left" w:pos="0"/>
          <w:tab w:val="left" w:pos="720"/>
        </w:tabs>
        <w:suppressAutoHyphens/>
        <w:ind w:left="1440"/>
        <w:jc w:val="both"/>
        <w:rPr>
          <w:color w:val="000000" w:themeColor="text1"/>
          <w:spacing w:val="-2"/>
          <w:szCs w:val="24"/>
        </w:rPr>
      </w:pPr>
      <w:r w:rsidRPr="00FF54AC">
        <w:rPr>
          <w:b/>
          <w:color w:val="000000" w:themeColor="text1"/>
          <w:spacing w:val="-2"/>
          <w:szCs w:val="24"/>
        </w:rPr>
        <w:t>NOTE:</w:t>
      </w:r>
      <w:r w:rsidRPr="00FF54AC">
        <w:rPr>
          <w:color w:val="000000" w:themeColor="text1"/>
          <w:spacing w:val="-2"/>
          <w:szCs w:val="24"/>
        </w:rPr>
        <w:t xml:space="preserve"> For emergency and critical operations the </w:t>
      </w:r>
      <w:r>
        <w:rPr>
          <w:color w:val="000000" w:themeColor="text1"/>
          <w:spacing w:val="-2"/>
          <w:szCs w:val="24"/>
        </w:rPr>
        <w:t>team member</w:t>
      </w:r>
      <w:r w:rsidRPr="00FF54AC">
        <w:rPr>
          <w:color w:val="000000" w:themeColor="text1"/>
          <w:spacing w:val="-2"/>
          <w:szCs w:val="24"/>
        </w:rPr>
        <w:t xml:space="preserve"> must know and demonstrate from memory how to conduct an emergency shutdown or take appropriate steps to place the equipment into a safe condition.  Once initial steps have been taken from memory, it is expected that the </w:t>
      </w:r>
      <w:r>
        <w:rPr>
          <w:color w:val="000000" w:themeColor="text1"/>
          <w:spacing w:val="-2"/>
          <w:szCs w:val="24"/>
        </w:rPr>
        <w:t>team member</w:t>
      </w:r>
      <w:r w:rsidRPr="00FF54AC">
        <w:rPr>
          <w:color w:val="000000" w:themeColor="text1"/>
          <w:spacing w:val="-2"/>
          <w:szCs w:val="24"/>
        </w:rPr>
        <w:t xml:space="preserve"> utilize the appropriate procedures to validate actions and continue as appropriate to restore the </w:t>
      </w:r>
      <w:r>
        <w:rPr>
          <w:color w:val="000000" w:themeColor="text1"/>
          <w:spacing w:val="-2"/>
          <w:szCs w:val="24"/>
        </w:rPr>
        <w:t xml:space="preserve">equipment </w:t>
      </w:r>
      <w:r w:rsidRPr="00FF54AC">
        <w:rPr>
          <w:color w:val="000000" w:themeColor="text1"/>
          <w:spacing w:val="-2"/>
          <w:szCs w:val="24"/>
        </w:rPr>
        <w:t xml:space="preserve">to normal operations.   </w:t>
      </w:r>
    </w:p>
    <w:p w14:paraId="2E77FEB2" w14:textId="77777777" w:rsidR="00F269F8" w:rsidRDefault="00F269F8" w:rsidP="00F269F8">
      <w:pPr>
        <w:rPr>
          <w:color w:val="000000" w:themeColor="text1"/>
          <w:spacing w:val="-2"/>
          <w:szCs w:val="24"/>
        </w:rPr>
      </w:pPr>
    </w:p>
    <w:p w14:paraId="08A8F221" w14:textId="0AA11C92" w:rsidR="003A109B" w:rsidRPr="003B0EC4" w:rsidRDefault="00F269F8"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lastRenderedPageBreak/>
        <w:t xml:space="preserve">Once the line item is sufficiently mastered, the </w:t>
      </w:r>
      <w:r w:rsidRPr="003A109B">
        <w:rPr>
          <w:b/>
          <w:bCs/>
          <w:color w:val="000000" w:themeColor="text1"/>
          <w:spacing w:val="-2"/>
          <w:szCs w:val="24"/>
          <w:u w:val="single"/>
        </w:rPr>
        <w:t>trainee initials</w:t>
      </w:r>
      <w:r w:rsidRPr="00FF54AC">
        <w:rPr>
          <w:color w:val="000000" w:themeColor="text1"/>
          <w:spacing w:val="-2"/>
          <w:szCs w:val="24"/>
        </w:rPr>
        <w:t xml:space="preserve"> the block in the column </w:t>
      </w:r>
      <w:r>
        <w:rPr>
          <w:color w:val="000000" w:themeColor="text1"/>
          <w:spacing w:val="-2"/>
          <w:szCs w:val="24"/>
        </w:rPr>
        <w:t>m</w:t>
      </w:r>
      <w:r w:rsidRPr="00FF54AC">
        <w:rPr>
          <w:color w:val="000000" w:themeColor="text1"/>
          <w:spacing w:val="-2"/>
          <w:szCs w:val="24"/>
        </w:rPr>
        <w:t>arked “</w:t>
      </w:r>
      <w:r w:rsidRPr="003A109B">
        <w:rPr>
          <w:b/>
          <w:bCs/>
          <w:color w:val="000000" w:themeColor="text1"/>
          <w:spacing w:val="-2"/>
          <w:szCs w:val="24"/>
          <w:u w:val="single"/>
        </w:rPr>
        <w:t>Team Member</w:t>
      </w:r>
      <w:r w:rsidRPr="00FF54AC">
        <w:rPr>
          <w:color w:val="000000" w:themeColor="text1"/>
          <w:spacing w:val="-2"/>
          <w:szCs w:val="24"/>
        </w:rPr>
        <w:t xml:space="preserve">” next to each </w:t>
      </w:r>
      <w:r w:rsidRPr="00CC13F9">
        <w:rPr>
          <w:color w:val="000000" w:themeColor="text1"/>
        </w:rPr>
        <w:t>item</w:t>
      </w:r>
      <w:r w:rsidRPr="00FF54AC">
        <w:rPr>
          <w:color w:val="000000" w:themeColor="text1"/>
          <w:spacing w:val="-2"/>
          <w:szCs w:val="24"/>
        </w:rPr>
        <w:t xml:space="preserve"> indicating that he/she has studied the information </w:t>
      </w:r>
      <w:r>
        <w:rPr>
          <w:color w:val="000000" w:themeColor="text1"/>
          <w:spacing w:val="-2"/>
          <w:szCs w:val="24"/>
        </w:rPr>
        <w:t xml:space="preserve">and practiced the </w:t>
      </w:r>
      <w:r w:rsidRPr="00FF54AC">
        <w:rPr>
          <w:color w:val="000000" w:themeColor="text1"/>
          <w:spacing w:val="-2"/>
          <w:szCs w:val="24"/>
        </w:rPr>
        <w:t xml:space="preserve">task </w:t>
      </w:r>
      <w:r>
        <w:rPr>
          <w:color w:val="000000" w:themeColor="text1"/>
          <w:spacing w:val="-2"/>
          <w:szCs w:val="24"/>
        </w:rPr>
        <w:t xml:space="preserve">to the degree that they </w:t>
      </w:r>
      <w:r w:rsidRPr="00FF54AC">
        <w:rPr>
          <w:color w:val="000000" w:themeColor="text1"/>
          <w:spacing w:val="-2"/>
          <w:szCs w:val="24"/>
        </w:rPr>
        <w:t xml:space="preserve">feel ready to be evaluated verbally or through demonstrated performance.  </w:t>
      </w:r>
      <w:r w:rsidR="003A109B" w:rsidRPr="003B0EC4">
        <w:rPr>
          <w:color w:val="000000" w:themeColor="text1"/>
          <w:spacing w:val="-2"/>
          <w:szCs w:val="24"/>
        </w:rPr>
        <w:t xml:space="preserve">Once </w:t>
      </w:r>
      <w:r w:rsidR="003A109B">
        <w:rPr>
          <w:color w:val="000000" w:themeColor="text1"/>
          <w:spacing w:val="-2"/>
          <w:szCs w:val="24"/>
        </w:rPr>
        <w:t xml:space="preserve">sufficient progress has been made </w:t>
      </w:r>
      <w:r w:rsidR="003A109B" w:rsidRPr="003B0EC4">
        <w:rPr>
          <w:color w:val="000000" w:themeColor="text1"/>
          <w:spacing w:val="-2"/>
          <w:szCs w:val="24"/>
        </w:rPr>
        <w:t xml:space="preserve">the trainee asks a designated trainer to evaluate them.  </w:t>
      </w:r>
    </w:p>
    <w:p w14:paraId="7A7826FD" w14:textId="77777777" w:rsidR="00F269F8" w:rsidRDefault="00F269F8" w:rsidP="00F269F8">
      <w:pPr>
        <w:rPr>
          <w:color w:val="000000" w:themeColor="text1"/>
          <w:spacing w:val="-2"/>
          <w:szCs w:val="24"/>
        </w:rPr>
      </w:pPr>
    </w:p>
    <w:p w14:paraId="1E1BD159" w14:textId="51670D56" w:rsidR="00F269F8" w:rsidRPr="00FF54AC" w:rsidRDefault="00F269F8"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To complete </w:t>
      </w:r>
      <w:r>
        <w:rPr>
          <w:color w:val="000000" w:themeColor="text1"/>
          <w:spacing w:val="-2"/>
          <w:szCs w:val="24"/>
        </w:rPr>
        <w:t xml:space="preserve">each </w:t>
      </w:r>
      <w:r w:rsidRPr="00FF54AC">
        <w:rPr>
          <w:color w:val="000000" w:themeColor="text1"/>
          <w:spacing w:val="-2"/>
          <w:szCs w:val="24"/>
        </w:rPr>
        <w:t xml:space="preserve">line </w:t>
      </w:r>
      <w:r w:rsidRPr="00CC13F9">
        <w:rPr>
          <w:color w:val="000000" w:themeColor="text1"/>
        </w:rPr>
        <w:t>item</w:t>
      </w:r>
      <w:r w:rsidRPr="00FF54AC">
        <w:rPr>
          <w:color w:val="000000" w:themeColor="text1"/>
          <w:spacing w:val="-2"/>
          <w:szCs w:val="24"/>
        </w:rPr>
        <w:t xml:space="preserve">, the </w:t>
      </w:r>
      <w:r>
        <w:rPr>
          <w:color w:val="000000" w:themeColor="text1"/>
          <w:spacing w:val="-2"/>
          <w:szCs w:val="24"/>
        </w:rPr>
        <w:t xml:space="preserve">designated </w:t>
      </w:r>
      <w:r w:rsidRPr="00FF54AC">
        <w:rPr>
          <w:color w:val="000000" w:themeColor="text1"/>
          <w:spacing w:val="-2"/>
          <w:szCs w:val="24"/>
        </w:rPr>
        <w:t xml:space="preserve">trainer </w:t>
      </w:r>
      <w:r>
        <w:rPr>
          <w:color w:val="000000" w:themeColor="text1"/>
          <w:spacing w:val="-2"/>
          <w:szCs w:val="24"/>
        </w:rPr>
        <w:t xml:space="preserve">with signing authority will directly </w:t>
      </w:r>
      <w:r w:rsidRPr="00FF54AC">
        <w:rPr>
          <w:color w:val="000000" w:themeColor="text1"/>
          <w:spacing w:val="-2"/>
          <w:szCs w:val="24"/>
        </w:rPr>
        <w:t xml:space="preserve">observe the trainee taking all appropriate steps independently, as if the trainer were not present.  </w:t>
      </w:r>
      <w:r w:rsidRPr="00FF54AC">
        <w:rPr>
          <w:b/>
          <w:color w:val="000000" w:themeColor="text1"/>
          <w:spacing w:val="-2"/>
          <w:szCs w:val="24"/>
          <w:u w:val="single"/>
        </w:rPr>
        <w:t>Before each step, the trainee will state what he/she is about to do and then proceed</w:t>
      </w:r>
      <w:r w:rsidRPr="00FF54AC">
        <w:rPr>
          <w:color w:val="000000" w:themeColor="text1"/>
          <w:spacing w:val="-2"/>
          <w:szCs w:val="24"/>
        </w:rPr>
        <w:t xml:space="preserve">.  This gives adequate time for the trainer to stop the trainee if the trainee is about to perform an action that would put personnel or equipment at risk.  </w:t>
      </w:r>
    </w:p>
    <w:p w14:paraId="2C3B0605" w14:textId="77777777" w:rsidR="00F269F8" w:rsidRPr="00FF54AC" w:rsidRDefault="00F269F8" w:rsidP="00CC13F9">
      <w:pPr>
        <w:tabs>
          <w:tab w:val="left" w:pos="-720"/>
          <w:tab w:val="left" w:pos="0"/>
          <w:tab w:val="left" w:pos="720"/>
        </w:tabs>
        <w:suppressAutoHyphens/>
        <w:ind w:left="1440"/>
        <w:jc w:val="both"/>
        <w:rPr>
          <w:color w:val="000000" w:themeColor="text1"/>
          <w:spacing w:val="-2"/>
          <w:szCs w:val="24"/>
        </w:rPr>
      </w:pPr>
    </w:p>
    <w:p w14:paraId="6050A051" w14:textId="77777777" w:rsidR="000B66B6" w:rsidRPr="00FF54AC" w:rsidRDefault="000B66B6"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If the trainee cannot </w:t>
      </w:r>
      <w:r w:rsidRPr="00CC13F9">
        <w:rPr>
          <w:color w:val="000000" w:themeColor="text1"/>
        </w:rPr>
        <w:t>satisfactorily</w:t>
      </w:r>
      <w:r w:rsidRPr="00FF54AC">
        <w:rPr>
          <w:color w:val="000000" w:themeColor="text1"/>
          <w:spacing w:val="-2"/>
          <w:szCs w:val="24"/>
        </w:rPr>
        <w:t xml:space="preserve"> perform the task without being prompted, the trainer </w:t>
      </w:r>
      <w:r w:rsidRPr="00A038DE">
        <w:rPr>
          <w:b/>
          <w:color w:val="000000" w:themeColor="text1"/>
          <w:spacing w:val="-2"/>
          <w:szCs w:val="24"/>
          <w:u w:val="single"/>
        </w:rPr>
        <w:t>WILL NOT</w:t>
      </w:r>
      <w:r w:rsidRPr="00FF54AC">
        <w:rPr>
          <w:color w:val="000000" w:themeColor="text1"/>
          <w:spacing w:val="-2"/>
          <w:szCs w:val="24"/>
        </w:rPr>
        <w:t xml:space="preserve"> initial the line item as complete.  The trainer should thoroughly explain the deficiency to the trainee in an appropriate manner.  The trainee should then continue to practice or study until he/she can complete the task at a later date unaided. </w:t>
      </w:r>
    </w:p>
    <w:p w14:paraId="102333E5" w14:textId="77777777" w:rsidR="000B66B6" w:rsidRPr="00FF54AC" w:rsidRDefault="000B66B6" w:rsidP="00CC13F9">
      <w:pPr>
        <w:tabs>
          <w:tab w:val="left" w:pos="-720"/>
          <w:tab w:val="left" w:pos="0"/>
          <w:tab w:val="left" w:pos="720"/>
        </w:tabs>
        <w:suppressAutoHyphens/>
        <w:ind w:left="1440"/>
        <w:jc w:val="both"/>
        <w:rPr>
          <w:color w:val="000000" w:themeColor="text1"/>
          <w:spacing w:val="-2"/>
          <w:szCs w:val="24"/>
        </w:rPr>
      </w:pPr>
    </w:p>
    <w:p w14:paraId="01BD4C4E" w14:textId="77777777" w:rsidR="003A109B" w:rsidRDefault="00F269F8"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After t</w:t>
      </w:r>
      <w:r w:rsidR="000B66B6" w:rsidRPr="00FF54AC">
        <w:rPr>
          <w:color w:val="000000" w:themeColor="text1"/>
          <w:spacing w:val="-2"/>
          <w:szCs w:val="24"/>
        </w:rPr>
        <w:t xml:space="preserve">he </w:t>
      </w:r>
      <w:r w:rsidR="00C87375">
        <w:rPr>
          <w:color w:val="000000" w:themeColor="text1"/>
          <w:spacing w:val="-2"/>
          <w:szCs w:val="24"/>
        </w:rPr>
        <w:t xml:space="preserve">designated </w:t>
      </w:r>
      <w:r w:rsidR="000B66B6" w:rsidRPr="00FF54AC">
        <w:rPr>
          <w:color w:val="000000" w:themeColor="text1"/>
          <w:spacing w:val="-2"/>
          <w:szCs w:val="24"/>
        </w:rPr>
        <w:t xml:space="preserve">trainer evaluates </w:t>
      </w:r>
      <w:r w:rsidR="003A109B">
        <w:rPr>
          <w:color w:val="000000" w:themeColor="text1"/>
          <w:spacing w:val="-2"/>
          <w:szCs w:val="24"/>
        </w:rPr>
        <w:t>t</w:t>
      </w:r>
      <w:r w:rsidR="003A109B" w:rsidRPr="00FF54AC">
        <w:rPr>
          <w:color w:val="000000" w:themeColor="text1"/>
          <w:spacing w:val="-2"/>
          <w:szCs w:val="24"/>
        </w:rPr>
        <w:t xml:space="preserve">hrough discussion and/or observation </w:t>
      </w:r>
      <w:r w:rsidR="003A109B">
        <w:rPr>
          <w:color w:val="000000" w:themeColor="text1"/>
          <w:spacing w:val="-2"/>
          <w:szCs w:val="24"/>
        </w:rPr>
        <w:t xml:space="preserve">that </w:t>
      </w:r>
      <w:r w:rsidR="000B66B6" w:rsidRPr="00FF54AC">
        <w:rPr>
          <w:color w:val="000000" w:themeColor="text1"/>
          <w:spacing w:val="-2"/>
          <w:szCs w:val="24"/>
        </w:rPr>
        <w:t xml:space="preserve">the trainee </w:t>
      </w:r>
      <w:r w:rsidR="003A109B">
        <w:rPr>
          <w:color w:val="000000" w:themeColor="text1"/>
          <w:spacing w:val="-2"/>
          <w:szCs w:val="24"/>
        </w:rPr>
        <w:t xml:space="preserve">is fully knowledgeable and/or </w:t>
      </w:r>
      <w:r w:rsidR="003A109B" w:rsidRPr="00CC13F9">
        <w:rPr>
          <w:color w:val="000000" w:themeColor="text1"/>
        </w:rPr>
        <w:t>proficient</w:t>
      </w:r>
      <w:r w:rsidR="003A109B">
        <w:rPr>
          <w:color w:val="000000" w:themeColor="text1"/>
          <w:spacing w:val="-2"/>
          <w:szCs w:val="24"/>
        </w:rPr>
        <w:t xml:space="preserve"> </w:t>
      </w:r>
      <w:r w:rsidR="000B66B6" w:rsidRPr="00FF54AC">
        <w:rPr>
          <w:color w:val="000000" w:themeColor="text1"/>
          <w:spacing w:val="-2"/>
          <w:szCs w:val="24"/>
        </w:rPr>
        <w:t xml:space="preserve">on </w:t>
      </w:r>
      <w:r w:rsidR="003A109B">
        <w:rPr>
          <w:color w:val="000000" w:themeColor="text1"/>
          <w:spacing w:val="-2"/>
          <w:szCs w:val="24"/>
        </w:rPr>
        <w:t xml:space="preserve">a line </w:t>
      </w:r>
      <w:r w:rsidR="000B66B6" w:rsidRPr="00FF54AC">
        <w:rPr>
          <w:color w:val="000000" w:themeColor="text1"/>
          <w:spacing w:val="-2"/>
          <w:szCs w:val="24"/>
        </w:rPr>
        <w:t>item</w:t>
      </w:r>
      <w:r w:rsidR="003A109B">
        <w:rPr>
          <w:color w:val="000000" w:themeColor="text1"/>
          <w:spacing w:val="-2"/>
          <w:szCs w:val="24"/>
        </w:rPr>
        <w:t xml:space="preserve">, they will </w:t>
      </w:r>
      <w:r w:rsidR="003A109B" w:rsidRPr="003A109B">
        <w:rPr>
          <w:b/>
          <w:bCs/>
          <w:color w:val="000000" w:themeColor="text1"/>
          <w:spacing w:val="-2"/>
          <w:szCs w:val="24"/>
          <w:u w:val="single"/>
        </w:rPr>
        <w:t>fill in the date</w:t>
      </w:r>
      <w:r w:rsidR="003A109B">
        <w:rPr>
          <w:color w:val="000000" w:themeColor="text1"/>
          <w:spacing w:val="-2"/>
          <w:szCs w:val="24"/>
        </w:rPr>
        <w:t xml:space="preserve"> and </w:t>
      </w:r>
      <w:r w:rsidR="000B66B6" w:rsidRPr="003A109B">
        <w:rPr>
          <w:b/>
          <w:bCs/>
          <w:color w:val="000000" w:themeColor="text1"/>
          <w:spacing w:val="-2"/>
          <w:szCs w:val="24"/>
          <w:u w:val="single"/>
        </w:rPr>
        <w:t>initial</w:t>
      </w:r>
      <w:r w:rsidR="000B66B6" w:rsidRPr="00FF54AC">
        <w:rPr>
          <w:color w:val="000000" w:themeColor="text1"/>
          <w:spacing w:val="-2"/>
          <w:szCs w:val="24"/>
        </w:rPr>
        <w:t xml:space="preserve"> </w:t>
      </w:r>
      <w:r w:rsidR="003A109B">
        <w:rPr>
          <w:color w:val="000000" w:themeColor="text1"/>
          <w:spacing w:val="-2"/>
          <w:szCs w:val="24"/>
        </w:rPr>
        <w:t>the block under the heading “</w:t>
      </w:r>
      <w:r w:rsidR="003A109B" w:rsidRPr="003A109B">
        <w:rPr>
          <w:b/>
          <w:bCs/>
          <w:color w:val="000000" w:themeColor="text1"/>
          <w:spacing w:val="-2"/>
          <w:szCs w:val="24"/>
          <w:u w:val="single"/>
        </w:rPr>
        <w:t>Verified By</w:t>
      </w:r>
      <w:r w:rsidR="003A109B">
        <w:rPr>
          <w:color w:val="000000" w:themeColor="text1"/>
          <w:spacing w:val="-2"/>
          <w:szCs w:val="24"/>
        </w:rPr>
        <w:t>”</w:t>
      </w:r>
      <w:r w:rsidR="000B66B6" w:rsidRPr="00FF54AC">
        <w:rPr>
          <w:color w:val="000000" w:themeColor="text1"/>
          <w:spacing w:val="-2"/>
          <w:szCs w:val="24"/>
        </w:rPr>
        <w:t xml:space="preserve">.  </w:t>
      </w:r>
    </w:p>
    <w:p w14:paraId="63E9C692" w14:textId="77777777" w:rsidR="003A109B" w:rsidRDefault="003A109B" w:rsidP="000B66B6">
      <w:pPr>
        <w:rPr>
          <w:color w:val="000000" w:themeColor="text1"/>
          <w:spacing w:val="-2"/>
          <w:szCs w:val="24"/>
        </w:rPr>
      </w:pPr>
    </w:p>
    <w:p w14:paraId="323A5C1C" w14:textId="3F22F860" w:rsidR="000B66B6" w:rsidRPr="00FF54AC" w:rsidRDefault="003A109B" w:rsidP="00CC13F9">
      <w:pPr>
        <w:tabs>
          <w:tab w:val="left" w:pos="-720"/>
          <w:tab w:val="left" w:pos="0"/>
          <w:tab w:val="left" w:pos="720"/>
        </w:tabs>
        <w:suppressAutoHyphens/>
        <w:ind w:left="1440"/>
        <w:jc w:val="both"/>
        <w:rPr>
          <w:color w:val="000000" w:themeColor="text1"/>
          <w:spacing w:val="-2"/>
          <w:szCs w:val="24"/>
        </w:rPr>
      </w:pPr>
      <w:r w:rsidRPr="003A109B">
        <w:rPr>
          <w:b/>
          <w:bCs/>
          <w:color w:val="000000" w:themeColor="text1"/>
          <w:spacing w:val="-2"/>
          <w:szCs w:val="24"/>
        </w:rPr>
        <w:t>NOTE</w:t>
      </w:r>
      <w:r>
        <w:rPr>
          <w:color w:val="000000" w:themeColor="text1"/>
          <w:spacing w:val="-2"/>
          <w:szCs w:val="24"/>
        </w:rPr>
        <w:t xml:space="preserve">: </w:t>
      </w:r>
      <w:r w:rsidR="000B66B6" w:rsidRPr="00FF54AC">
        <w:rPr>
          <w:color w:val="000000" w:themeColor="text1"/>
          <w:spacing w:val="-2"/>
          <w:szCs w:val="24"/>
        </w:rPr>
        <w:t xml:space="preserve">The trainer's </w:t>
      </w:r>
      <w:r w:rsidR="000B66B6" w:rsidRPr="00CC13F9">
        <w:rPr>
          <w:color w:val="000000" w:themeColor="text1"/>
        </w:rPr>
        <w:t>evaluation</w:t>
      </w:r>
      <w:r w:rsidR="000B66B6" w:rsidRPr="00FF54AC">
        <w:rPr>
          <w:color w:val="000000" w:themeColor="text1"/>
          <w:spacing w:val="-2"/>
          <w:szCs w:val="24"/>
        </w:rPr>
        <w:t xml:space="preserve"> will be based on objective examination of the trainee, not personal opinion or bias.  </w:t>
      </w:r>
      <w:r w:rsidR="000B66B6" w:rsidRPr="00FF54AC">
        <w:rPr>
          <w:b/>
          <w:color w:val="000000" w:themeColor="text1"/>
          <w:spacing w:val="-2"/>
          <w:szCs w:val="24"/>
        </w:rPr>
        <w:t xml:space="preserve">The trainer may </w:t>
      </w:r>
      <w:r>
        <w:rPr>
          <w:b/>
          <w:color w:val="000000" w:themeColor="text1"/>
          <w:spacing w:val="-2"/>
          <w:szCs w:val="24"/>
        </w:rPr>
        <w:t xml:space="preserve">never </w:t>
      </w:r>
      <w:r w:rsidR="000B66B6" w:rsidRPr="00FF54AC">
        <w:rPr>
          <w:b/>
          <w:color w:val="000000" w:themeColor="text1"/>
          <w:spacing w:val="-2"/>
          <w:szCs w:val="24"/>
        </w:rPr>
        <w:t>base his</w:t>
      </w:r>
      <w:r>
        <w:rPr>
          <w:b/>
          <w:color w:val="000000" w:themeColor="text1"/>
          <w:spacing w:val="-2"/>
          <w:szCs w:val="24"/>
        </w:rPr>
        <w:t>/her</w:t>
      </w:r>
      <w:r w:rsidR="000B66B6" w:rsidRPr="00FF54AC">
        <w:rPr>
          <w:b/>
          <w:color w:val="000000" w:themeColor="text1"/>
          <w:spacing w:val="-2"/>
          <w:szCs w:val="24"/>
        </w:rPr>
        <w:t xml:space="preserve"> evaluation on second-hand information or input.</w:t>
      </w:r>
      <w:r w:rsidR="000B66B6" w:rsidRPr="00FF54AC">
        <w:rPr>
          <w:color w:val="000000" w:themeColor="text1"/>
          <w:spacing w:val="-2"/>
          <w:szCs w:val="24"/>
        </w:rPr>
        <w:t xml:space="preserve">  </w:t>
      </w:r>
    </w:p>
    <w:p w14:paraId="19EAE1B5" w14:textId="4A66903E" w:rsidR="003B0EC4" w:rsidRPr="003B0EC4" w:rsidRDefault="00003234" w:rsidP="001518DF">
      <w:pPr>
        <w:pStyle w:val="Heading2"/>
        <w:numPr>
          <w:ilvl w:val="0"/>
          <w:numId w:val="19"/>
        </w:numPr>
      </w:pPr>
      <w:bookmarkStart w:id="16" w:name="_Toc13043661"/>
      <w:r>
        <w:t>On-the-Job Evaluation (OJE)</w:t>
      </w:r>
      <w:bookmarkEnd w:id="16"/>
    </w:p>
    <w:p w14:paraId="4C4A4EBF" w14:textId="0B1DE7CB" w:rsidR="00C47F8C" w:rsidRPr="00FF54AC" w:rsidRDefault="003B0EC4" w:rsidP="00CC13F9">
      <w:pPr>
        <w:tabs>
          <w:tab w:val="left" w:pos="-720"/>
          <w:tab w:val="left" w:pos="0"/>
          <w:tab w:val="left" w:pos="720"/>
        </w:tabs>
        <w:suppressAutoHyphens/>
        <w:ind w:left="1440"/>
        <w:jc w:val="both"/>
        <w:rPr>
          <w:color w:val="000000" w:themeColor="text1"/>
          <w:spacing w:val="-2"/>
          <w:szCs w:val="24"/>
        </w:rPr>
      </w:pPr>
      <w:r w:rsidRPr="003B0EC4">
        <w:rPr>
          <w:color w:val="000000" w:themeColor="text1"/>
          <w:spacing w:val="-2"/>
          <w:szCs w:val="24"/>
        </w:rPr>
        <w:t xml:space="preserve">OJT is training that takes place at the work site and is supervised by </w:t>
      </w:r>
      <w:r w:rsidR="003A109B">
        <w:rPr>
          <w:color w:val="000000" w:themeColor="text1"/>
          <w:spacing w:val="-2"/>
          <w:szCs w:val="24"/>
        </w:rPr>
        <w:t xml:space="preserve">the designated </w:t>
      </w:r>
      <w:r w:rsidRPr="003B0EC4">
        <w:rPr>
          <w:color w:val="000000" w:themeColor="text1"/>
          <w:spacing w:val="-2"/>
          <w:szCs w:val="24"/>
        </w:rPr>
        <w:t>trainer, a SME, or a</w:t>
      </w:r>
      <w:r w:rsidR="003A109B">
        <w:rPr>
          <w:color w:val="000000" w:themeColor="text1"/>
          <w:spacing w:val="-2"/>
          <w:szCs w:val="24"/>
        </w:rPr>
        <w:t xml:space="preserve"> more </w:t>
      </w:r>
      <w:r w:rsidRPr="003B0EC4">
        <w:rPr>
          <w:color w:val="000000" w:themeColor="text1"/>
          <w:spacing w:val="-2"/>
          <w:szCs w:val="24"/>
        </w:rPr>
        <w:t xml:space="preserve">experienced </w:t>
      </w:r>
      <w:r w:rsidR="003A109B">
        <w:rPr>
          <w:color w:val="000000" w:themeColor="text1"/>
          <w:spacing w:val="-2"/>
          <w:szCs w:val="24"/>
        </w:rPr>
        <w:t>team member</w:t>
      </w:r>
      <w:r w:rsidRPr="003B0EC4">
        <w:rPr>
          <w:color w:val="000000" w:themeColor="text1"/>
          <w:spacing w:val="-2"/>
          <w:szCs w:val="24"/>
        </w:rPr>
        <w:t xml:space="preserve">.  </w:t>
      </w:r>
      <w:r w:rsidR="009E5040" w:rsidRPr="00FF54AC">
        <w:rPr>
          <w:color w:val="000000" w:themeColor="text1"/>
          <w:spacing w:val="-2"/>
          <w:szCs w:val="24"/>
        </w:rPr>
        <w:t xml:space="preserve">Sufficient Knowledge of an OJT is when the trainee can perform the task safely without assistance, prompting, or intervention.  </w:t>
      </w:r>
    </w:p>
    <w:p w14:paraId="59BBE434" w14:textId="77777777" w:rsidR="00C47F8C" w:rsidRPr="00FF54AC" w:rsidRDefault="00C47F8C" w:rsidP="0018219E">
      <w:pPr>
        <w:rPr>
          <w:color w:val="000000" w:themeColor="text1"/>
          <w:spacing w:val="-2"/>
          <w:szCs w:val="24"/>
        </w:rPr>
      </w:pPr>
    </w:p>
    <w:p w14:paraId="182E9189" w14:textId="675E03A3" w:rsidR="00970551" w:rsidRPr="00FF54AC" w:rsidRDefault="007F25B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After all </w:t>
      </w:r>
      <w:r w:rsidR="00970551" w:rsidRPr="00FF54AC">
        <w:rPr>
          <w:color w:val="000000" w:themeColor="text1"/>
          <w:spacing w:val="-2"/>
          <w:szCs w:val="24"/>
        </w:rPr>
        <w:t xml:space="preserve">line items </w:t>
      </w:r>
      <w:r w:rsidR="000C266F">
        <w:rPr>
          <w:color w:val="000000" w:themeColor="text1"/>
          <w:spacing w:val="-2"/>
          <w:szCs w:val="24"/>
        </w:rPr>
        <w:t xml:space="preserve">on the QCL </w:t>
      </w:r>
      <w:r w:rsidR="00970551" w:rsidRPr="00FF54AC">
        <w:rPr>
          <w:color w:val="000000" w:themeColor="text1"/>
          <w:spacing w:val="-2"/>
          <w:szCs w:val="24"/>
        </w:rPr>
        <w:t xml:space="preserve">are </w:t>
      </w:r>
      <w:proofErr w:type="gramStart"/>
      <w:r w:rsidR="00970551" w:rsidRPr="00FF54AC">
        <w:rPr>
          <w:color w:val="000000" w:themeColor="text1"/>
          <w:spacing w:val="-2"/>
          <w:szCs w:val="24"/>
        </w:rPr>
        <w:t xml:space="preserve">properly </w:t>
      </w:r>
      <w:r w:rsidRPr="00FF54AC">
        <w:rPr>
          <w:color w:val="000000" w:themeColor="text1"/>
          <w:spacing w:val="-2"/>
          <w:szCs w:val="24"/>
        </w:rPr>
        <w:t>trained</w:t>
      </w:r>
      <w:proofErr w:type="gramEnd"/>
      <w:r w:rsidR="000C266F">
        <w:rPr>
          <w:color w:val="000000" w:themeColor="text1"/>
          <w:spacing w:val="-2"/>
          <w:szCs w:val="24"/>
        </w:rPr>
        <w:t xml:space="preserve"> and verified </w:t>
      </w:r>
      <w:r w:rsidRPr="00FF54AC">
        <w:rPr>
          <w:color w:val="000000" w:themeColor="text1"/>
          <w:spacing w:val="-2"/>
          <w:szCs w:val="24"/>
        </w:rPr>
        <w:t xml:space="preserve">and the </w:t>
      </w:r>
      <w:r w:rsidR="000C266F">
        <w:rPr>
          <w:color w:val="000000" w:themeColor="text1"/>
          <w:spacing w:val="-2"/>
          <w:szCs w:val="24"/>
        </w:rPr>
        <w:t xml:space="preserve">designated trainer </w:t>
      </w:r>
      <w:r w:rsidRPr="00FF54AC">
        <w:rPr>
          <w:color w:val="000000" w:themeColor="text1"/>
          <w:spacing w:val="-2"/>
          <w:szCs w:val="24"/>
        </w:rPr>
        <w:t xml:space="preserve">believes </w:t>
      </w:r>
      <w:r w:rsidR="000C266F">
        <w:rPr>
          <w:color w:val="000000" w:themeColor="text1"/>
          <w:spacing w:val="-2"/>
          <w:szCs w:val="24"/>
        </w:rPr>
        <w:t xml:space="preserve">the </w:t>
      </w:r>
      <w:r w:rsidRPr="00FF54AC">
        <w:rPr>
          <w:color w:val="000000" w:themeColor="text1"/>
          <w:spacing w:val="-2"/>
          <w:szCs w:val="24"/>
        </w:rPr>
        <w:t xml:space="preserve">trainee </w:t>
      </w:r>
      <w:r w:rsidR="0004091D" w:rsidRPr="00FF54AC">
        <w:rPr>
          <w:color w:val="000000" w:themeColor="text1"/>
          <w:spacing w:val="-2"/>
          <w:szCs w:val="24"/>
        </w:rPr>
        <w:t xml:space="preserve">has </w:t>
      </w:r>
      <w:r w:rsidRPr="00FF54AC">
        <w:rPr>
          <w:color w:val="000000" w:themeColor="text1"/>
          <w:spacing w:val="-2"/>
          <w:szCs w:val="24"/>
        </w:rPr>
        <w:t xml:space="preserve">demonstrated sufficient knowledge </w:t>
      </w:r>
      <w:r w:rsidR="000C266F">
        <w:rPr>
          <w:color w:val="000000" w:themeColor="text1"/>
          <w:spacing w:val="-2"/>
          <w:szCs w:val="24"/>
        </w:rPr>
        <w:t>and proficiency</w:t>
      </w:r>
      <w:r w:rsidRPr="00FF54AC">
        <w:rPr>
          <w:color w:val="000000" w:themeColor="text1"/>
          <w:spacing w:val="-2"/>
          <w:szCs w:val="24"/>
        </w:rPr>
        <w:t xml:space="preserve">, the </w:t>
      </w:r>
      <w:r w:rsidR="00970551" w:rsidRPr="00FF54AC">
        <w:rPr>
          <w:color w:val="000000" w:themeColor="text1"/>
          <w:spacing w:val="-2"/>
          <w:szCs w:val="24"/>
        </w:rPr>
        <w:t xml:space="preserve">trainer will authorize the trainee to schedule an on-the-job evaluation (OJE).  </w:t>
      </w:r>
    </w:p>
    <w:p w14:paraId="4D91E4CC" w14:textId="77777777" w:rsidR="00970551" w:rsidRPr="00FF54AC" w:rsidRDefault="00970551" w:rsidP="0018219E">
      <w:pPr>
        <w:rPr>
          <w:color w:val="000000" w:themeColor="text1"/>
          <w:spacing w:val="-2"/>
          <w:szCs w:val="24"/>
        </w:rPr>
      </w:pPr>
    </w:p>
    <w:p w14:paraId="42D9AA4E" w14:textId="5D6C0EB7" w:rsidR="000C266F" w:rsidRDefault="00970551" w:rsidP="00CC13F9">
      <w:pPr>
        <w:tabs>
          <w:tab w:val="left" w:pos="-720"/>
          <w:tab w:val="left" w:pos="0"/>
          <w:tab w:val="left" w:pos="720"/>
        </w:tabs>
        <w:suppressAutoHyphens/>
        <w:ind w:left="1440"/>
        <w:jc w:val="both"/>
        <w:rPr>
          <w:color w:val="000000" w:themeColor="text1"/>
          <w:spacing w:val="-2"/>
          <w:szCs w:val="24"/>
        </w:rPr>
      </w:pPr>
      <w:r w:rsidRPr="00FF54AC">
        <w:rPr>
          <w:b/>
          <w:color w:val="000000" w:themeColor="text1"/>
          <w:spacing w:val="-2"/>
          <w:szCs w:val="24"/>
          <w:u w:val="single"/>
        </w:rPr>
        <w:t>The OJE is to be completed by someone not involved with OJT.</w:t>
      </w:r>
      <w:r w:rsidRPr="00FF54AC">
        <w:rPr>
          <w:color w:val="000000" w:themeColor="text1"/>
          <w:spacing w:val="-2"/>
          <w:szCs w:val="24"/>
        </w:rPr>
        <w:t xml:space="preserve">  </w:t>
      </w:r>
      <w:r w:rsidR="00756F69" w:rsidRPr="00CC13F9">
        <w:rPr>
          <w:color w:val="000000" w:themeColor="text1"/>
        </w:rPr>
        <w:t>Typically</w:t>
      </w:r>
      <w:r w:rsidR="00756F69" w:rsidRPr="00FF54AC">
        <w:rPr>
          <w:color w:val="000000" w:themeColor="text1"/>
          <w:spacing w:val="-2"/>
          <w:szCs w:val="24"/>
        </w:rPr>
        <w:t>,</w:t>
      </w:r>
      <w:r w:rsidRPr="00FF54AC">
        <w:rPr>
          <w:color w:val="000000" w:themeColor="text1"/>
          <w:spacing w:val="-2"/>
          <w:szCs w:val="24"/>
        </w:rPr>
        <w:t xml:space="preserve"> the </w:t>
      </w:r>
      <w:r w:rsidR="00760CCD" w:rsidRPr="00FF54AC">
        <w:rPr>
          <w:color w:val="000000" w:themeColor="text1"/>
          <w:spacing w:val="-2"/>
          <w:szCs w:val="24"/>
        </w:rPr>
        <w:t>Supervisor</w:t>
      </w:r>
      <w:r w:rsidRPr="00FF54AC">
        <w:rPr>
          <w:color w:val="000000" w:themeColor="text1"/>
          <w:spacing w:val="-2"/>
          <w:szCs w:val="24"/>
        </w:rPr>
        <w:t xml:space="preserve"> will conduct the OJE.  </w:t>
      </w:r>
    </w:p>
    <w:p w14:paraId="1A9206AA" w14:textId="77777777" w:rsidR="000C266F" w:rsidRDefault="000C266F" w:rsidP="0018219E">
      <w:pPr>
        <w:rPr>
          <w:color w:val="000000" w:themeColor="text1"/>
          <w:spacing w:val="-2"/>
          <w:szCs w:val="24"/>
        </w:rPr>
      </w:pPr>
    </w:p>
    <w:p w14:paraId="3F663A87" w14:textId="07622F69" w:rsidR="000C266F" w:rsidRDefault="000C266F" w:rsidP="00CC13F9">
      <w:pPr>
        <w:tabs>
          <w:tab w:val="left" w:pos="-720"/>
          <w:tab w:val="left" w:pos="0"/>
          <w:tab w:val="left" w:pos="720"/>
        </w:tabs>
        <w:suppressAutoHyphens/>
        <w:ind w:left="1440"/>
        <w:jc w:val="both"/>
        <w:rPr>
          <w:color w:val="000000" w:themeColor="text1"/>
          <w:spacing w:val="-2"/>
          <w:szCs w:val="24"/>
        </w:rPr>
      </w:pPr>
      <w:r w:rsidRPr="000C266F">
        <w:rPr>
          <w:b/>
          <w:bCs/>
          <w:color w:val="000000" w:themeColor="text1"/>
          <w:spacing w:val="-2"/>
          <w:szCs w:val="24"/>
        </w:rPr>
        <w:t>NOTE</w:t>
      </w:r>
      <w:r>
        <w:rPr>
          <w:color w:val="000000" w:themeColor="text1"/>
          <w:spacing w:val="-2"/>
          <w:szCs w:val="24"/>
        </w:rPr>
        <w:t xml:space="preserve">: </w:t>
      </w:r>
      <w:r w:rsidR="00D40524">
        <w:rPr>
          <w:color w:val="000000" w:themeColor="text1"/>
          <w:spacing w:val="-2"/>
          <w:szCs w:val="24"/>
        </w:rPr>
        <w:t xml:space="preserve">Though not exclusive, to the greatest degree possible, </w:t>
      </w:r>
      <w:r w:rsidR="00D40524" w:rsidRPr="00CC13F9">
        <w:rPr>
          <w:color w:val="000000" w:themeColor="text1"/>
        </w:rPr>
        <w:t>OJEs</w:t>
      </w:r>
      <w:r w:rsidR="00D40524">
        <w:rPr>
          <w:color w:val="000000" w:themeColor="text1"/>
          <w:spacing w:val="-2"/>
          <w:szCs w:val="24"/>
        </w:rPr>
        <w:t xml:space="preserve"> should be completed by the </w:t>
      </w:r>
      <w:r w:rsidR="00B43BF8">
        <w:rPr>
          <w:color w:val="000000" w:themeColor="text1"/>
          <w:spacing w:val="-2"/>
          <w:szCs w:val="24"/>
        </w:rPr>
        <w:t>team member</w:t>
      </w:r>
      <w:r w:rsidR="00D40524">
        <w:rPr>
          <w:color w:val="000000" w:themeColor="text1"/>
          <w:spacing w:val="-2"/>
          <w:szCs w:val="24"/>
        </w:rPr>
        <w:t>’s assigned supervisor</w:t>
      </w:r>
      <w:r>
        <w:rPr>
          <w:color w:val="000000" w:themeColor="text1"/>
          <w:spacing w:val="-2"/>
          <w:szCs w:val="24"/>
        </w:rPr>
        <w:t xml:space="preserve"> there may be other times when someone other </w:t>
      </w:r>
      <w:r w:rsidR="00756F69">
        <w:rPr>
          <w:color w:val="000000" w:themeColor="text1"/>
          <w:spacing w:val="-2"/>
          <w:szCs w:val="24"/>
        </w:rPr>
        <w:t>than</w:t>
      </w:r>
      <w:r>
        <w:rPr>
          <w:color w:val="000000" w:themeColor="text1"/>
          <w:spacing w:val="-2"/>
          <w:szCs w:val="24"/>
        </w:rPr>
        <w:t xml:space="preserve"> the assigned supervisor is authorized to perform the OJE at the manager’s </w:t>
      </w:r>
      <w:r w:rsidR="00756F69">
        <w:rPr>
          <w:color w:val="000000" w:themeColor="text1"/>
          <w:spacing w:val="-2"/>
          <w:szCs w:val="24"/>
        </w:rPr>
        <w:t>discretion</w:t>
      </w:r>
      <w:r w:rsidR="00D40524">
        <w:rPr>
          <w:color w:val="000000" w:themeColor="text1"/>
          <w:spacing w:val="-2"/>
          <w:szCs w:val="24"/>
        </w:rPr>
        <w:t xml:space="preserve">.  </w:t>
      </w:r>
    </w:p>
    <w:p w14:paraId="646BC757" w14:textId="77777777" w:rsidR="000C266F" w:rsidRDefault="000C266F" w:rsidP="0018219E">
      <w:pPr>
        <w:rPr>
          <w:color w:val="000000" w:themeColor="text1"/>
          <w:spacing w:val="-2"/>
          <w:szCs w:val="24"/>
        </w:rPr>
      </w:pPr>
    </w:p>
    <w:p w14:paraId="71035081" w14:textId="3CE32144" w:rsidR="007F25B5" w:rsidRDefault="00D40524"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 xml:space="preserve">A </w:t>
      </w:r>
      <w:r w:rsidR="00760CCD" w:rsidRPr="00FF54AC">
        <w:rPr>
          <w:color w:val="000000" w:themeColor="text1"/>
          <w:spacing w:val="-2"/>
          <w:szCs w:val="24"/>
        </w:rPr>
        <w:t>Supervisor</w:t>
      </w:r>
      <w:r w:rsidR="00970551" w:rsidRPr="00FF54AC">
        <w:rPr>
          <w:color w:val="000000" w:themeColor="text1"/>
          <w:spacing w:val="-2"/>
          <w:szCs w:val="24"/>
        </w:rPr>
        <w:t xml:space="preserve"> will evaluate the trainee’s knowledge and proficiency on the system or equipment.  It is not necessary to repeat all the line items of the </w:t>
      </w:r>
      <w:r w:rsidR="000C266F">
        <w:rPr>
          <w:color w:val="000000" w:themeColor="text1"/>
          <w:spacing w:val="-2"/>
          <w:szCs w:val="24"/>
        </w:rPr>
        <w:t>QCL</w:t>
      </w:r>
      <w:r w:rsidR="00970551" w:rsidRPr="00FF54AC">
        <w:rPr>
          <w:color w:val="000000" w:themeColor="text1"/>
          <w:spacing w:val="-2"/>
          <w:szCs w:val="24"/>
        </w:rPr>
        <w:t xml:space="preserve">, but the evaluator must feel confident that the OJT was </w:t>
      </w:r>
      <w:r w:rsidR="00756F69" w:rsidRPr="00FF54AC">
        <w:rPr>
          <w:color w:val="000000" w:themeColor="text1"/>
          <w:spacing w:val="-2"/>
          <w:szCs w:val="24"/>
        </w:rPr>
        <w:t>effective,</w:t>
      </w:r>
      <w:r w:rsidR="00970551" w:rsidRPr="00FF54AC">
        <w:rPr>
          <w:color w:val="000000" w:themeColor="text1"/>
          <w:spacing w:val="-2"/>
          <w:szCs w:val="24"/>
        </w:rPr>
        <w:t xml:space="preserve"> and the trainee </w:t>
      </w:r>
      <w:r w:rsidR="000C266F">
        <w:rPr>
          <w:color w:val="000000" w:themeColor="text1"/>
          <w:spacing w:val="-2"/>
          <w:szCs w:val="24"/>
        </w:rPr>
        <w:t xml:space="preserve">is </w:t>
      </w:r>
      <w:r w:rsidR="00970551" w:rsidRPr="00FF54AC">
        <w:rPr>
          <w:color w:val="000000" w:themeColor="text1"/>
          <w:spacing w:val="-2"/>
          <w:szCs w:val="24"/>
        </w:rPr>
        <w:t xml:space="preserve">thoroughly prepared.  </w:t>
      </w:r>
      <w:r w:rsidR="00970551" w:rsidRPr="00FF54AC">
        <w:rPr>
          <w:color w:val="000000" w:themeColor="text1"/>
          <w:spacing w:val="-2"/>
          <w:szCs w:val="24"/>
        </w:rPr>
        <w:lastRenderedPageBreak/>
        <w:t xml:space="preserve">When the </w:t>
      </w:r>
      <w:r w:rsidR="00B0782E" w:rsidRPr="00FF54AC">
        <w:rPr>
          <w:color w:val="000000" w:themeColor="text1"/>
          <w:spacing w:val="-2"/>
          <w:szCs w:val="24"/>
        </w:rPr>
        <w:t>supervisor, or designee,</w:t>
      </w:r>
      <w:r w:rsidR="00970551" w:rsidRPr="00FF54AC">
        <w:rPr>
          <w:color w:val="000000" w:themeColor="text1"/>
          <w:spacing w:val="-2"/>
          <w:szCs w:val="24"/>
        </w:rPr>
        <w:t xml:space="preserve"> is satisfied, they will </w:t>
      </w:r>
      <w:r w:rsidR="0004091D" w:rsidRPr="00FF54AC">
        <w:rPr>
          <w:color w:val="000000" w:themeColor="text1"/>
          <w:spacing w:val="-2"/>
          <w:szCs w:val="24"/>
        </w:rPr>
        <w:t xml:space="preserve">complete </w:t>
      </w:r>
      <w:r w:rsidR="000C266F">
        <w:rPr>
          <w:color w:val="000000" w:themeColor="text1"/>
          <w:spacing w:val="-2"/>
          <w:szCs w:val="24"/>
        </w:rPr>
        <w:t>update the training records verifying the employee has satisfactorily completed all required training</w:t>
      </w:r>
      <w:r w:rsidR="007F25B5" w:rsidRPr="00FF54AC">
        <w:rPr>
          <w:color w:val="000000" w:themeColor="text1"/>
          <w:spacing w:val="-2"/>
          <w:szCs w:val="24"/>
        </w:rPr>
        <w:t>.</w:t>
      </w:r>
    </w:p>
    <w:p w14:paraId="0579236B" w14:textId="0E59E0C0" w:rsidR="008F4CF4" w:rsidRDefault="008F4CF4" w:rsidP="0018219E">
      <w:pPr>
        <w:rPr>
          <w:color w:val="000000" w:themeColor="text1"/>
          <w:spacing w:val="-2"/>
          <w:szCs w:val="24"/>
        </w:rPr>
      </w:pPr>
    </w:p>
    <w:p w14:paraId="28CBA48D" w14:textId="6D764F9E" w:rsidR="008F4CF4" w:rsidRDefault="008F4CF4"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Once all </w:t>
      </w:r>
      <w:r>
        <w:rPr>
          <w:color w:val="000000" w:themeColor="text1"/>
          <w:spacing w:val="-2"/>
          <w:szCs w:val="24"/>
        </w:rPr>
        <w:t xml:space="preserve">requirements </w:t>
      </w:r>
      <w:r w:rsidRPr="00FF54AC">
        <w:rPr>
          <w:color w:val="000000" w:themeColor="text1"/>
          <w:spacing w:val="-2"/>
          <w:szCs w:val="24"/>
        </w:rPr>
        <w:t xml:space="preserve">are completed, </w:t>
      </w:r>
      <w:r>
        <w:rPr>
          <w:color w:val="000000" w:themeColor="text1"/>
          <w:spacing w:val="-2"/>
          <w:szCs w:val="24"/>
        </w:rPr>
        <w:t xml:space="preserve">the supervisor will notify the area manager and the manager (or designee) will provide final authorization for a team member to operate independently and without restrictions.  Upon final authorization, the supervisor will ensure the appropriate records reflect completion.  The Supervisor will notify Human Resources and the employee is fully qualified to work independently and without restrictions as part of the work team.  Human resources will take appropriate actions to document records and authorize any changes in pay or benefits as appropriate.   </w:t>
      </w:r>
    </w:p>
    <w:p w14:paraId="19B69F87" w14:textId="4AB2C534" w:rsidR="00847D49" w:rsidRPr="003B0EC4" w:rsidRDefault="00847D49" w:rsidP="00847D49">
      <w:pPr>
        <w:pStyle w:val="Heading3"/>
      </w:pPr>
      <w:bookmarkStart w:id="17" w:name="_Toc13043662"/>
      <w:r w:rsidRPr="003B0EC4">
        <w:t>Failure of On-the-Job Evaluations</w:t>
      </w:r>
      <w:bookmarkEnd w:id="17"/>
    </w:p>
    <w:p w14:paraId="0E12AF80" w14:textId="1A56CD9C" w:rsidR="00847D49" w:rsidRPr="00FF54AC" w:rsidRDefault="00847D49"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For OJT, trainees must demonstrate competency, as determined by the trainer (or designee) on each line item of the </w:t>
      </w:r>
      <w:r w:rsidR="000C266F">
        <w:rPr>
          <w:color w:val="000000" w:themeColor="text1"/>
          <w:spacing w:val="-2"/>
          <w:szCs w:val="24"/>
        </w:rPr>
        <w:t xml:space="preserve">QCL </w:t>
      </w:r>
      <w:r w:rsidRPr="00FF54AC">
        <w:rPr>
          <w:color w:val="000000" w:themeColor="text1"/>
          <w:spacing w:val="-2"/>
          <w:szCs w:val="24"/>
        </w:rPr>
        <w:t xml:space="preserve">as specified above. </w:t>
      </w:r>
      <w:r w:rsidR="00F6388C">
        <w:rPr>
          <w:color w:val="000000" w:themeColor="text1"/>
          <w:spacing w:val="-2"/>
          <w:szCs w:val="24"/>
        </w:rPr>
        <w:t xml:space="preserve"> When all line items </w:t>
      </w:r>
      <w:r w:rsidR="00F6388C" w:rsidRPr="00CC13F9">
        <w:rPr>
          <w:color w:val="000000" w:themeColor="text1"/>
        </w:rPr>
        <w:t>are</w:t>
      </w:r>
      <w:r w:rsidR="00F6388C">
        <w:rPr>
          <w:color w:val="000000" w:themeColor="text1"/>
          <w:spacing w:val="-2"/>
          <w:szCs w:val="24"/>
        </w:rPr>
        <w:t xml:space="preserve"> satisfactorily completed, the trainee schedules an OJE with a supervisor </w:t>
      </w:r>
    </w:p>
    <w:p w14:paraId="7DE3707A" w14:textId="77777777" w:rsidR="00847D49" w:rsidRPr="00FF54AC" w:rsidRDefault="00847D49" w:rsidP="00847D49">
      <w:pPr>
        <w:rPr>
          <w:color w:val="000000" w:themeColor="text1"/>
          <w:spacing w:val="-2"/>
          <w:szCs w:val="24"/>
        </w:rPr>
      </w:pPr>
    </w:p>
    <w:p w14:paraId="54E80DE9" w14:textId="68D8CAA2" w:rsidR="00847D49" w:rsidRPr="00F549D5" w:rsidRDefault="00847D49" w:rsidP="00CC13F9">
      <w:pPr>
        <w:tabs>
          <w:tab w:val="left" w:pos="-720"/>
          <w:tab w:val="left" w:pos="0"/>
          <w:tab w:val="left" w:pos="720"/>
        </w:tabs>
        <w:suppressAutoHyphens/>
        <w:ind w:left="1440"/>
        <w:jc w:val="both"/>
        <w:rPr>
          <w:b/>
          <w:color w:val="000000" w:themeColor="text1"/>
          <w:spacing w:val="-2"/>
          <w:szCs w:val="24"/>
        </w:rPr>
      </w:pPr>
      <w:r w:rsidRPr="00FF54AC">
        <w:rPr>
          <w:color w:val="000000" w:themeColor="text1"/>
          <w:spacing w:val="-2"/>
          <w:szCs w:val="24"/>
        </w:rPr>
        <w:t xml:space="preserve">If an OJE is failed during the first administration, the </w:t>
      </w:r>
      <w:r w:rsidRPr="00CC13F9">
        <w:rPr>
          <w:color w:val="000000" w:themeColor="text1"/>
        </w:rPr>
        <w:t>trainee</w:t>
      </w:r>
      <w:r w:rsidRPr="00FF54AC">
        <w:rPr>
          <w:color w:val="000000" w:themeColor="text1"/>
          <w:spacing w:val="-2"/>
          <w:szCs w:val="24"/>
        </w:rPr>
        <w:t xml:space="preserve"> has up to five (5) working days to pass a second </w:t>
      </w:r>
      <w:r w:rsidR="000C266F">
        <w:rPr>
          <w:color w:val="000000" w:themeColor="text1"/>
          <w:spacing w:val="-2"/>
          <w:szCs w:val="24"/>
        </w:rPr>
        <w:t>OJE</w:t>
      </w:r>
      <w:r w:rsidRPr="00FF54AC">
        <w:rPr>
          <w:color w:val="000000" w:themeColor="text1"/>
          <w:spacing w:val="-2"/>
          <w:szCs w:val="24"/>
        </w:rPr>
        <w:t xml:space="preserve">.  </w:t>
      </w:r>
    </w:p>
    <w:p w14:paraId="7FA0D9F6" w14:textId="77777777" w:rsidR="000B66B6" w:rsidRDefault="000B66B6" w:rsidP="000B66B6">
      <w:pPr>
        <w:rPr>
          <w:b/>
          <w:color w:val="000000" w:themeColor="text1"/>
          <w:spacing w:val="-2"/>
          <w:szCs w:val="24"/>
        </w:rPr>
      </w:pPr>
    </w:p>
    <w:p w14:paraId="58D6C05B" w14:textId="1110595D" w:rsidR="000B66B6" w:rsidRDefault="000B66B6" w:rsidP="00CC13F9">
      <w:pPr>
        <w:tabs>
          <w:tab w:val="left" w:pos="-720"/>
          <w:tab w:val="left" w:pos="0"/>
          <w:tab w:val="left" w:pos="720"/>
        </w:tabs>
        <w:suppressAutoHyphens/>
        <w:ind w:left="1440"/>
        <w:jc w:val="both"/>
        <w:rPr>
          <w:spacing w:val="-2"/>
          <w:szCs w:val="24"/>
        </w:rPr>
      </w:pPr>
      <w:r w:rsidRPr="002B1C26">
        <w:rPr>
          <w:spacing w:val="-2"/>
          <w:szCs w:val="24"/>
        </w:rPr>
        <w:t xml:space="preserve">If </w:t>
      </w:r>
      <w:r>
        <w:rPr>
          <w:spacing w:val="-2"/>
          <w:szCs w:val="24"/>
        </w:rPr>
        <w:t>a</w:t>
      </w:r>
      <w:r w:rsidR="009F744D">
        <w:rPr>
          <w:spacing w:val="-2"/>
          <w:szCs w:val="24"/>
        </w:rPr>
        <w:t xml:space="preserve">n employee </w:t>
      </w:r>
      <w:r w:rsidRPr="002B1C26">
        <w:rPr>
          <w:spacing w:val="-2"/>
          <w:szCs w:val="24"/>
        </w:rPr>
        <w:t xml:space="preserve">fails to complete the required </w:t>
      </w:r>
      <w:r w:rsidRPr="00CC13F9">
        <w:rPr>
          <w:color w:val="000000" w:themeColor="text1"/>
        </w:rPr>
        <w:t>qualification</w:t>
      </w:r>
      <w:r w:rsidRPr="002B1C26">
        <w:rPr>
          <w:spacing w:val="-2"/>
          <w:szCs w:val="24"/>
        </w:rPr>
        <w:t xml:space="preserve"> program or fails to gain satisfactory minimum knowledge in a timely manner, a determination will be made on continuing training.  Should additional time be allocated, the Supervisor will complete and submit a </w:t>
      </w:r>
      <w:r w:rsidRPr="002B1C26">
        <w:rPr>
          <w:b/>
          <w:spacing w:val="-2"/>
          <w:szCs w:val="24"/>
        </w:rPr>
        <w:t xml:space="preserve">TRAINING EXTENSION </w:t>
      </w:r>
      <w:r w:rsidRPr="002B1C26">
        <w:rPr>
          <w:spacing w:val="-2"/>
          <w:szCs w:val="24"/>
        </w:rPr>
        <w:t>form</w:t>
      </w:r>
      <w:r>
        <w:rPr>
          <w:spacing w:val="-2"/>
          <w:szCs w:val="24"/>
        </w:rPr>
        <w:t xml:space="preserve"> </w:t>
      </w:r>
      <w:r w:rsidRPr="002B1C26">
        <w:rPr>
          <w:spacing w:val="-2"/>
          <w:szCs w:val="24"/>
        </w:rPr>
        <w:t xml:space="preserve">to the Human Resources Department.  </w:t>
      </w:r>
      <w:r>
        <w:rPr>
          <w:spacing w:val="-2"/>
          <w:szCs w:val="24"/>
        </w:rPr>
        <w:t>The following situations will be considered for training extension:</w:t>
      </w:r>
    </w:p>
    <w:p w14:paraId="419E44FD" w14:textId="77777777" w:rsidR="000B66B6" w:rsidRDefault="000B66B6" w:rsidP="000B66B6">
      <w:pPr>
        <w:rPr>
          <w:spacing w:val="-2"/>
          <w:szCs w:val="24"/>
        </w:rPr>
      </w:pPr>
    </w:p>
    <w:p w14:paraId="6FC98742" w14:textId="77777777" w:rsidR="000B66B6" w:rsidRPr="008D34FE" w:rsidRDefault="000B66B6" w:rsidP="000B66B6">
      <w:pPr>
        <w:rPr>
          <w:spacing w:val="-2"/>
          <w:szCs w:val="24"/>
        </w:rPr>
        <w:sectPr w:rsidR="000B66B6" w:rsidRPr="008D34FE" w:rsidSect="00FE41D3">
          <w:type w:val="continuous"/>
          <w:pgSz w:w="12240" w:h="15840" w:code="1"/>
          <w:pgMar w:top="1008" w:right="1008" w:bottom="1008" w:left="1008" w:header="360" w:footer="360" w:gutter="0"/>
          <w:cols w:space="720"/>
          <w:docGrid w:linePitch="326"/>
        </w:sectPr>
      </w:pPr>
    </w:p>
    <w:p w14:paraId="2156D7A7" w14:textId="77777777" w:rsidR="000B66B6" w:rsidRPr="007F3086" w:rsidRDefault="000B66B6" w:rsidP="00CC13F9">
      <w:pPr>
        <w:pStyle w:val="ListParagraph"/>
        <w:numPr>
          <w:ilvl w:val="0"/>
          <w:numId w:val="20"/>
        </w:numPr>
        <w:ind w:left="2250"/>
        <w:rPr>
          <w:spacing w:val="-2"/>
          <w:szCs w:val="24"/>
        </w:rPr>
      </w:pPr>
      <w:r w:rsidRPr="007F3086">
        <w:rPr>
          <w:spacing w:val="-2"/>
          <w:szCs w:val="24"/>
        </w:rPr>
        <w:t xml:space="preserve">Illness </w:t>
      </w:r>
    </w:p>
    <w:p w14:paraId="1B9BF212" w14:textId="77777777" w:rsidR="000B66B6" w:rsidRPr="007F3086" w:rsidRDefault="000B66B6" w:rsidP="00CC13F9">
      <w:pPr>
        <w:pStyle w:val="ListParagraph"/>
        <w:numPr>
          <w:ilvl w:val="0"/>
          <w:numId w:val="20"/>
        </w:numPr>
        <w:ind w:left="2250"/>
        <w:rPr>
          <w:spacing w:val="-2"/>
          <w:szCs w:val="24"/>
        </w:rPr>
      </w:pPr>
      <w:r w:rsidRPr="007F3086">
        <w:rPr>
          <w:spacing w:val="-2"/>
          <w:szCs w:val="24"/>
        </w:rPr>
        <w:t xml:space="preserve">Injury </w:t>
      </w:r>
    </w:p>
    <w:p w14:paraId="48A24C31" w14:textId="77777777" w:rsidR="000B66B6" w:rsidRPr="007F3086" w:rsidRDefault="000B66B6" w:rsidP="00CC13F9">
      <w:pPr>
        <w:pStyle w:val="ListParagraph"/>
        <w:numPr>
          <w:ilvl w:val="0"/>
          <w:numId w:val="20"/>
        </w:numPr>
        <w:ind w:left="2250"/>
        <w:rPr>
          <w:spacing w:val="-2"/>
          <w:szCs w:val="24"/>
        </w:rPr>
      </w:pPr>
      <w:r w:rsidRPr="007F3086">
        <w:rPr>
          <w:spacing w:val="-2"/>
          <w:szCs w:val="24"/>
        </w:rPr>
        <w:t xml:space="preserve">Military Service </w:t>
      </w:r>
    </w:p>
    <w:p w14:paraId="1551E1B9" w14:textId="77777777" w:rsidR="000B66B6" w:rsidRDefault="000B66B6" w:rsidP="00CC13F9">
      <w:pPr>
        <w:pStyle w:val="ListParagraph"/>
        <w:numPr>
          <w:ilvl w:val="0"/>
          <w:numId w:val="20"/>
        </w:numPr>
        <w:ind w:left="2250"/>
        <w:rPr>
          <w:spacing w:val="-2"/>
          <w:szCs w:val="24"/>
        </w:rPr>
      </w:pPr>
      <w:r w:rsidRPr="007F3086">
        <w:rPr>
          <w:spacing w:val="-2"/>
          <w:szCs w:val="24"/>
        </w:rPr>
        <w:t xml:space="preserve">Special Duty Assignment </w:t>
      </w:r>
      <w:r>
        <w:rPr>
          <w:spacing w:val="-2"/>
          <w:szCs w:val="24"/>
        </w:rPr>
        <w:br/>
      </w:r>
    </w:p>
    <w:p w14:paraId="014D3B98" w14:textId="77777777" w:rsidR="000B66B6" w:rsidRPr="007F3086" w:rsidRDefault="000B66B6" w:rsidP="000B66B6">
      <w:pPr>
        <w:pStyle w:val="ListParagraph"/>
        <w:numPr>
          <w:ilvl w:val="0"/>
          <w:numId w:val="20"/>
        </w:numPr>
        <w:rPr>
          <w:spacing w:val="-2"/>
          <w:szCs w:val="24"/>
        </w:rPr>
      </w:pPr>
      <w:r w:rsidRPr="007F3086">
        <w:rPr>
          <w:spacing w:val="-2"/>
          <w:szCs w:val="24"/>
        </w:rPr>
        <w:t xml:space="preserve">Administrative leave involving the determination of </w:t>
      </w:r>
      <w:r>
        <w:rPr>
          <w:spacing w:val="-2"/>
          <w:szCs w:val="24"/>
        </w:rPr>
        <w:t>team member</w:t>
      </w:r>
      <w:r w:rsidRPr="007F3086">
        <w:rPr>
          <w:spacing w:val="-2"/>
          <w:szCs w:val="24"/>
        </w:rPr>
        <w:t>’s status</w:t>
      </w:r>
    </w:p>
    <w:p w14:paraId="0AF3F157" w14:textId="77777777" w:rsidR="000B66B6" w:rsidRDefault="000B66B6" w:rsidP="000B66B6">
      <w:pPr>
        <w:pStyle w:val="ListParagraph"/>
        <w:numPr>
          <w:ilvl w:val="0"/>
          <w:numId w:val="20"/>
        </w:numPr>
        <w:rPr>
          <w:spacing w:val="-2"/>
          <w:szCs w:val="24"/>
        </w:rPr>
        <w:sectPr w:rsidR="000B66B6" w:rsidSect="00FE41D3">
          <w:type w:val="continuous"/>
          <w:pgSz w:w="12240" w:h="15840" w:code="1"/>
          <w:pgMar w:top="1008" w:right="1008" w:bottom="1008" w:left="1008" w:header="360" w:footer="360" w:gutter="0"/>
          <w:cols w:num="2" w:space="180"/>
          <w:docGrid w:linePitch="326"/>
        </w:sectPr>
      </w:pPr>
      <w:r w:rsidRPr="007F3086">
        <w:rPr>
          <w:spacing w:val="-2"/>
          <w:szCs w:val="24"/>
        </w:rPr>
        <w:t xml:space="preserve">Other (a detailed explanation </w:t>
      </w:r>
      <w:r>
        <w:rPr>
          <w:spacing w:val="-2"/>
          <w:szCs w:val="24"/>
        </w:rPr>
        <w:t xml:space="preserve">must be made </w:t>
      </w:r>
      <w:r w:rsidRPr="007F3086">
        <w:rPr>
          <w:spacing w:val="-2"/>
          <w:szCs w:val="24"/>
        </w:rPr>
        <w:t>for this request</w:t>
      </w:r>
      <w:r>
        <w:rPr>
          <w:spacing w:val="-2"/>
          <w:szCs w:val="24"/>
        </w:rPr>
        <w:t xml:space="preserve"> to be considered for approval</w:t>
      </w:r>
      <w:r w:rsidRPr="007F3086">
        <w:rPr>
          <w:spacing w:val="-2"/>
          <w:szCs w:val="24"/>
        </w:rPr>
        <w:t>)</w:t>
      </w:r>
    </w:p>
    <w:p w14:paraId="4B7E5625" w14:textId="77777777" w:rsidR="000B66B6" w:rsidRDefault="000B66B6" w:rsidP="000B66B6">
      <w:pPr>
        <w:rPr>
          <w:spacing w:val="-2"/>
          <w:szCs w:val="24"/>
        </w:rPr>
      </w:pPr>
    </w:p>
    <w:p w14:paraId="48BBAFFB" w14:textId="61E8D030" w:rsidR="000B66B6" w:rsidRDefault="000B66B6" w:rsidP="00CC13F9">
      <w:pPr>
        <w:tabs>
          <w:tab w:val="left" w:pos="-720"/>
          <w:tab w:val="left" w:pos="0"/>
          <w:tab w:val="left" w:pos="720"/>
        </w:tabs>
        <w:suppressAutoHyphens/>
        <w:ind w:left="1440"/>
        <w:jc w:val="both"/>
        <w:rPr>
          <w:spacing w:val="-2"/>
          <w:szCs w:val="24"/>
        </w:rPr>
      </w:pPr>
      <w:r w:rsidRPr="002B1C26">
        <w:rPr>
          <w:spacing w:val="-2"/>
          <w:szCs w:val="24"/>
        </w:rPr>
        <w:t xml:space="preserve">The trainee will continue to train in that </w:t>
      </w:r>
      <w:r w:rsidRPr="00CC13F9">
        <w:rPr>
          <w:color w:val="000000" w:themeColor="text1"/>
        </w:rPr>
        <w:t>position</w:t>
      </w:r>
      <w:r w:rsidRPr="002B1C26">
        <w:rPr>
          <w:spacing w:val="-2"/>
          <w:szCs w:val="24"/>
        </w:rPr>
        <w:t xml:space="preserve"> for the period specified in the </w:t>
      </w:r>
      <w:r w:rsidRPr="002B1C26">
        <w:rPr>
          <w:b/>
          <w:spacing w:val="-2"/>
          <w:szCs w:val="24"/>
        </w:rPr>
        <w:t xml:space="preserve">TRAINING EXTENSION </w:t>
      </w:r>
      <w:r w:rsidRPr="002B1C26">
        <w:rPr>
          <w:spacing w:val="-2"/>
          <w:szCs w:val="24"/>
        </w:rPr>
        <w:t>form</w:t>
      </w:r>
      <w:r>
        <w:rPr>
          <w:spacing w:val="-2"/>
          <w:szCs w:val="24"/>
        </w:rPr>
        <w:t xml:space="preserve"> (</w:t>
      </w:r>
      <w:r w:rsidR="00D9025A">
        <w:rPr>
          <w:spacing w:val="-2"/>
          <w:szCs w:val="24"/>
        </w:rPr>
        <w:t>Attachment 2</w:t>
      </w:r>
      <w:r>
        <w:rPr>
          <w:spacing w:val="-2"/>
          <w:szCs w:val="24"/>
        </w:rPr>
        <w:t>)</w:t>
      </w:r>
      <w:r w:rsidRPr="002B1C26">
        <w:rPr>
          <w:spacing w:val="-2"/>
          <w:szCs w:val="24"/>
        </w:rPr>
        <w:t>.</w:t>
      </w:r>
    </w:p>
    <w:p w14:paraId="5AEC22F0" w14:textId="30052CFA" w:rsidR="00895C88" w:rsidRDefault="00895C88" w:rsidP="000B66B6">
      <w:pPr>
        <w:rPr>
          <w:spacing w:val="-2"/>
          <w:szCs w:val="24"/>
        </w:rPr>
      </w:pPr>
    </w:p>
    <w:p w14:paraId="21922002" w14:textId="23C060A9" w:rsidR="00895C88" w:rsidRPr="00F549D5" w:rsidRDefault="00895C88" w:rsidP="00CC13F9">
      <w:pPr>
        <w:tabs>
          <w:tab w:val="left" w:pos="-720"/>
          <w:tab w:val="left" w:pos="0"/>
          <w:tab w:val="left" w:pos="720"/>
        </w:tabs>
        <w:suppressAutoHyphens/>
        <w:ind w:left="1440"/>
        <w:jc w:val="both"/>
        <w:rPr>
          <w:b/>
          <w:color w:val="000000" w:themeColor="text1"/>
          <w:spacing w:val="-2"/>
          <w:szCs w:val="24"/>
        </w:rPr>
      </w:pPr>
      <w:r>
        <w:rPr>
          <w:b/>
          <w:color w:val="000000" w:themeColor="text1"/>
          <w:spacing w:val="-2"/>
          <w:szCs w:val="24"/>
        </w:rPr>
        <w:t xml:space="preserve">Should an employee fail to gain </w:t>
      </w:r>
      <w:r w:rsidRPr="00CC13F9">
        <w:rPr>
          <w:color w:val="000000" w:themeColor="text1"/>
        </w:rPr>
        <w:t>satisfactory</w:t>
      </w:r>
      <w:r>
        <w:rPr>
          <w:b/>
          <w:color w:val="000000" w:themeColor="text1"/>
          <w:spacing w:val="-2"/>
          <w:szCs w:val="24"/>
        </w:rPr>
        <w:t xml:space="preserve"> knowledge and proficiency to safely work independently and without restrictions at a specific level, th</w:t>
      </w:r>
      <w:r w:rsidR="00B219D7">
        <w:rPr>
          <w:b/>
          <w:color w:val="000000" w:themeColor="text1"/>
          <w:spacing w:val="-2"/>
          <w:szCs w:val="24"/>
        </w:rPr>
        <w:t xml:space="preserve">ese </w:t>
      </w:r>
      <w:r>
        <w:rPr>
          <w:b/>
          <w:color w:val="000000" w:themeColor="text1"/>
          <w:spacing w:val="-2"/>
          <w:szCs w:val="24"/>
        </w:rPr>
        <w:t>restriction</w:t>
      </w:r>
      <w:r w:rsidR="00B219D7">
        <w:rPr>
          <w:b/>
          <w:color w:val="000000" w:themeColor="text1"/>
          <w:spacing w:val="-2"/>
          <w:szCs w:val="24"/>
        </w:rPr>
        <w:t>s</w:t>
      </w:r>
      <w:r>
        <w:rPr>
          <w:b/>
          <w:color w:val="000000" w:themeColor="text1"/>
          <w:spacing w:val="-2"/>
          <w:szCs w:val="24"/>
        </w:rPr>
        <w:t xml:space="preserve"> will be documented and the employee will continue to work in those areas for which they have </w:t>
      </w:r>
      <w:r w:rsidR="008F4CF4">
        <w:rPr>
          <w:b/>
          <w:color w:val="000000" w:themeColor="text1"/>
          <w:spacing w:val="-2"/>
          <w:szCs w:val="24"/>
        </w:rPr>
        <w:t xml:space="preserve">demonstrated </w:t>
      </w:r>
      <w:r>
        <w:rPr>
          <w:b/>
          <w:color w:val="000000" w:themeColor="text1"/>
          <w:spacing w:val="-2"/>
          <w:szCs w:val="24"/>
        </w:rPr>
        <w:t>sufficient knowledge and proficiency to work independently and without restrictions.  These restrictions will be documented in the employee</w:t>
      </w:r>
      <w:r w:rsidR="008F4CF4">
        <w:rPr>
          <w:b/>
          <w:color w:val="000000" w:themeColor="text1"/>
          <w:spacing w:val="-2"/>
          <w:szCs w:val="24"/>
        </w:rPr>
        <w:t>’</w:t>
      </w:r>
      <w:r>
        <w:rPr>
          <w:b/>
          <w:color w:val="000000" w:themeColor="text1"/>
          <w:spacing w:val="-2"/>
          <w:szCs w:val="24"/>
        </w:rPr>
        <w:t xml:space="preserve">s performance reviews and maintained in the employee record.  </w:t>
      </w:r>
    </w:p>
    <w:p w14:paraId="7DE2BA20" w14:textId="77777777" w:rsidR="00895C88" w:rsidRPr="00F549D5" w:rsidRDefault="00895C88" w:rsidP="00895C88">
      <w:pPr>
        <w:rPr>
          <w:b/>
          <w:color w:val="000000" w:themeColor="text1"/>
          <w:spacing w:val="-2"/>
          <w:szCs w:val="24"/>
        </w:rPr>
      </w:pPr>
    </w:p>
    <w:p w14:paraId="0FAA5FD9" w14:textId="059D20E2" w:rsidR="009C27E6" w:rsidRDefault="009C27E6" w:rsidP="00CC13F9">
      <w:pPr>
        <w:tabs>
          <w:tab w:val="left" w:pos="-720"/>
          <w:tab w:val="left" w:pos="0"/>
          <w:tab w:val="left" w:pos="720"/>
        </w:tabs>
        <w:suppressAutoHyphens/>
        <w:ind w:left="1440"/>
        <w:jc w:val="both"/>
        <w:rPr>
          <w:bCs/>
          <w:color w:val="000000" w:themeColor="text1"/>
          <w:spacing w:val="-2"/>
          <w:szCs w:val="24"/>
        </w:rPr>
      </w:pPr>
      <w:r w:rsidRPr="00342EBE">
        <w:rPr>
          <w:b/>
          <w:color w:val="000000" w:themeColor="text1"/>
          <w:spacing w:val="-2"/>
          <w:szCs w:val="24"/>
        </w:rPr>
        <w:t>NOTE:</w:t>
      </w:r>
      <w:r w:rsidRPr="00710367">
        <w:rPr>
          <w:b/>
          <w:color w:val="000000" w:themeColor="text1"/>
          <w:spacing w:val="-2"/>
          <w:szCs w:val="24"/>
        </w:rPr>
        <w:t xml:space="preserve"> </w:t>
      </w:r>
      <w:r w:rsidRPr="008F4CF4">
        <w:rPr>
          <w:bCs/>
          <w:color w:val="000000" w:themeColor="text1"/>
          <w:spacing w:val="-2"/>
          <w:szCs w:val="24"/>
        </w:rPr>
        <w:t xml:space="preserve">The opportunity to attempt to qualify </w:t>
      </w:r>
      <w:r w:rsidR="008F4CF4">
        <w:rPr>
          <w:bCs/>
          <w:color w:val="000000" w:themeColor="text1"/>
          <w:spacing w:val="-2"/>
          <w:szCs w:val="24"/>
        </w:rPr>
        <w:t xml:space="preserve">at the higher level </w:t>
      </w:r>
      <w:r w:rsidRPr="008F4CF4">
        <w:rPr>
          <w:bCs/>
          <w:color w:val="000000" w:themeColor="text1"/>
          <w:spacing w:val="-2"/>
          <w:szCs w:val="24"/>
        </w:rPr>
        <w:t xml:space="preserve">in the future will be assessed at a later date and will be based upon performance on a case-by-case basis at the sole discretion of management. </w:t>
      </w:r>
    </w:p>
    <w:p w14:paraId="17D1BDDA" w14:textId="285CB04D" w:rsidR="00AD46BD" w:rsidRPr="00FF54AC" w:rsidRDefault="00AD46BD" w:rsidP="00AD46BD">
      <w:pPr>
        <w:pStyle w:val="Heading3"/>
      </w:pPr>
      <w:bookmarkStart w:id="18" w:name="_Toc13043663"/>
      <w:r w:rsidRPr="00D83B7A">
        <w:lastRenderedPageBreak/>
        <w:t>Return</w:t>
      </w:r>
      <w:r w:rsidRPr="00FF54AC">
        <w:t xml:space="preserve"> to Work</w:t>
      </w:r>
      <w:bookmarkEnd w:id="18"/>
    </w:p>
    <w:p w14:paraId="646D1B27" w14:textId="77777777" w:rsidR="00AD46BD" w:rsidRPr="00FF54AC" w:rsidRDefault="00AD46BD" w:rsidP="00CC13F9">
      <w:pPr>
        <w:tabs>
          <w:tab w:val="left" w:pos="-720"/>
          <w:tab w:val="left" w:pos="0"/>
          <w:tab w:val="left" w:pos="720"/>
        </w:tabs>
        <w:suppressAutoHyphens/>
        <w:ind w:left="1440"/>
        <w:jc w:val="both"/>
        <w:rPr>
          <w:color w:val="000000" w:themeColor="text1"/>
        </w:rPr>
      </w:pPr>
      <w:r w:rsidRPr="00FF54AC">
        <w:rPr>
          <w:color w:val="000000" w:themeColor="text1"/>
        </w:rPr>
        <w:t xml:space="preserve">Should a </w:t>
      </w:r>
      <w:r>
        <w:rPr>
          <w:color w:val="000000" w:themeColor="text1"/>
        </w:rPr>
        <w:t>team member</w:t>
      </w:r>
      <w:r w:rsidRPr="00FF54AC">
        <w:rPr>
          <w:color w:val="000000" w:themeColor="text1"/>
        </w:rPr>
        <w:t xml:space="preserve"> have an approved extended period of time away from the job, upon return they may need refresher or retraining to ensure safe and efficient </w:t>
      </w:r>
      <w:r>
        <w:rPr>
          <w:color w:val="000000" w:themeColor="text1"/>
        </w:rPr>
        <w:t xml:space="preserve">ability to </w:t>
      </w:r>
      <w:r w:rsidRPr="00FF54AC">
        <w:rPr>
          <w:color w:val="000000" w:themeColor="text1"/>
        </w:rPr>
        <w:t>operat</w:t>
      </w:r>
      <w:r>
        <w:rPr>
          <w:color w:val="000000" w:themeColor="text1"/>
        </w:rPr>
        <w:t>e</w:t>
      </w:r>
      <w:r w:rsidRPr="00FF54AC">
        <w:rPr>
          <w:color w:val="000000" w:themeColor="text1"/>
        </w:rPr>
        <w:t xml:space="preserve">.  Upon return to work the </w:t>
      </w:r>
      <w:r>
        <w:rPr>
          <w:color w:val="000000" w:themeColor="text1"/>
        </w:rPr>
        <w:t>team member</w:t>
      </w:r>
      <w:r w:rsidRPr="00FF54AC">
        <w:rPr>
          <w:color w:val="000000" w:themeColor="text1"/>
        </w:rPr>
        <w:t xml:space="preserve"> will work with </w:t>
      </w:r>
      <w:r>
        <w:rPr>
          <w:color w:val="000000" w:themeColor="text1"/>
        </w:rPr>
        <w:t xml:space="preserve">human resources and management </w:t>
      </w:r>
      <w:r w:rsidRPr="00FF54AC">
        <w:rPr>
          <w:color w:val="000000" w:themeColor="text1"/>
        </w:rPr>
        <w:t xml:space="preserve">to determine an appropriate </w:t>
      </w:r>
      <w:r>
        <w:rPr>
          <w:color w:val="000000" w:themeColor="text1"/>
        </w:rPr>
        <w:t xml:space="preserve">refresher training plan </w:t>
      </w:r>
      <w:r w:rsidRPr="00FF54AC">
        <w:rPr>
          <w:color w:val="000000" w:themeColor="text1"/>
        </w:rPr>
        <w:t xml:space="preserve">to ensure the individual is </w:t>
      </w:r>
      <w:proofErr w:type="gramStart"/>
      <w:r w:rsidRPr="00FF54AC">
        <w:rPr>
          <w:color w:val="000000" w:themeColor="text1"/>
        </w:rPr>
        <w:t>adequately trained</w:t>
      </w:r>
      <w:proofErr w:type="gramEnd"/>
      <w:r w:rsidRPr="00FF54AC">
        <w:rPr>
          <w:color w:val="000000" w:themeColor="text1"/>
        </w:rPr>
        <w:t xml:space="preserve"> </w:t>
      </w:r>
      <w:r>
        <w:rPr>
          <w:color w:val="000000" w:themeColor="text1"/>
        </w:rPr>
        <w:t xml:space="preserve">and </w:t>
      </w:r>
      <w:r w:rsidRPr="00FF54AC">
        <w:rPr>
          <w:color w:val="000000" w:themeColor="text1"/>
        </w:rPr>
        <w:t xml:space="preserve">prepared for safe operations within the facility. </w:t>
      </w:r>
    </w:p>
    <w:p w14:paraId="605674F8" w14:textId="1CA6E6B1" w:rsidR="00DB2AAC" w:rsidRPr="003B0EC4" w:rsidRDefault="00DB2AAC" w:rsidP="001C4342">
      <w:pPr>
        <w:pStyle w:val="Heading2"/>
        <w:numPr>
          <w:ilvl w:val="0"/>
          <w:numId w:val="19"/>
        </w:numPr>
      </w:pPr>
      <w:bookmarkStart w:id="19" w:name="_Toc13043664"/>
      <w:r>
        <w:t>Oral Boards</w:t>
      </w:r>
      <w:bookmarkEnd w:id="19"/>
    </w:p>
    <w:p w14:paraId="427CC6E8" w14:textId="77777777" w:rsidR="00DB2AAC" w:rsidRDefault="00DB2AAC"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 xml:space="preserve">In addition to completing the prerequisite QCLs and a final OJE, qualification for the senior most positions of a work team </w:t>
      </w:r>
      <w:proofErr w:type="gramStart"/>
      <w:r>
        <w:rPr>
          <w:color w:val="000000" w:themeColor="text1"/>
          <w:spacing w:val="-2"/>
          <w:szCs w:val="24"/>
        </w:rPr>
        <w:t>requires</w:t>
      </w:r>
      <w:proofErr w:type="gramEnd"/>
      <w:r>
        <w:rPr>
          <w:color w:val="000000" w:themeColor="text1"/>
          <w:spacing w:val="-2"/>
          <w:szCs w:val="24"/>
        </w:rPr>
        <w:t xml:space="preserve"> successful demonstration of knowledge before an oral board.  Each oral board will be made up of three (3) persons:</w:t>
      </w:r>
    </w:p>
    <w:p w14:paraId="191F1892" w14:textId="77777777" w:rsidR="00DB2AAC" w:rsidRDefault="00DB2AAC" w:rsidP="00CC13F9">
      <w:pPr>
        <w:pStyle w:val="ListParagraph"/>
        <w:numPr>
          <w:ilvl w:val="0"/>
          <w:numId w:val="24"/>
        </w:numPr>
        <w:ind w:left="2250"/>
        <w:rPr>
          <w:color w:val="000000" w:themeColor="text1"/>
          <w:spacing w:val="-2"/>
          <w:szCs w:val="24"/>
        </w:rPr>
      </w:pPr>
      <w:r w:rsidRPr="00DB2AAC">
        <w:rPr>
          <w:color w:val="000000" w:themeColor="text1"/>
          <w:spacing w:val="-2"/>
          <w:szCs w:val="24"/>
        </w:rPr>
        <w:t>a qualified team member from a different shift’s work team</w:t>
      </w:r>
    </w:p>
    <w:p w14:paraId="761A60F4" w14:textId="77777777" w:rsidR="00DB2AAC" w:rsidRDefault="00DB2AAC" w:rsidP="00CC13F9">
      <w:pPr>
        <w:pStyle w:val="ListParagraph"/>
        <w:numPr>
          <w:ilvl w:val="0"/>
          <w:numId w:val="24"/>
        </w:numPr>
        <w:ind w:left="2250"/>
        <w:rPr>
          <w:color w:val="000000" w:themeColor="text1"/>
          <w:spacing w:val="-2"/>
          <w:szCs w:val="24"/>
        </w:rPr>
      </w:pPr>
      <w:r>
        <w:rPr>
          <w:color w:val="000000" w:themeColor="text1"/>
          <w:spacing w:val="-2"/>
          <w:szCs w:val="24"/>
        </w:rPr>
        <w:t xml:space="preserve">a </w:t>
      </w:r>
      <w:r w:rsidRPr="00DB2AAC">
        <w:rPr>
          <w:color w:val="000000" w:themeColor="text1"/>
          <w:spacing w:val="-2"/>
          <w:szCs w:val="24"/>
        </w:rPr>
        <w:t>supervisor</w:t>
      </w:r>
    </w:p>
    <w:p w14:paraId="71D34BE4" w14:textId="77777777" w:rsidR="00DB2AAC" w:rsidRDefault="00DB2AAC" w:rsidP="00CC13F9">
      <w:pPr>
        <w:pStyle w:val="ListParagraph"/>
        <w:numPr>
          <w:ilvl w:val="0"/>
          <w:numId w:val="24"/>
        </w:numPr>
        <w:ind w:left="2250"/>
        <w:rPr>
          <w:color w:val="000000" w:themeColor="text1"/>
          <w:spacing w:val="-2"/>
          <w:szCs w:val="24"/>
        </w:rPr>
      </w:pPr>
      <w:r w:rsidRPr="00DB2AAC">
        <w:rPr>
          <w:color w:val="000000" w:themeColor="text1"/>
          <w:spacing w:val="-2"/>
          <w:szCs w:val="24"/>
        </w:rPr>
        <w:t>a member of management</w:t>
      </w:r>
    </w:p>
    <w:p w14:paraId="7A34CCF1" w14:textId="77777777" w:rsidR="001C4342" w:rsidRDefault="001C4342" w:rsidP="00DB2AAC">
      <w:pPr>
        <w:rPr>
          <w:color w:val="000000" w:themeColor="text1"/>
          <w:spacing w:val="-2"/>
          <w:szCs w:val="24"/>
        </w:rPr>
      </w:pPr>
    </w:p>
    <w:p w14:paraId="70A57BB4" w14:textId="0B45535C" w:rsidR="00DB2AAC" w:rsidRDefault="00DB2AAC" w:rsidP="00CC13F9">
      <w:pPr>
        <w:tabs>
          <w:tab w:val="left" w:pos="-720"/>
          <w:tab w:val="left" w:pos="0"/>
          <w:tab w:val="left" w:pos="720"/>
        </w:tabs>
        <w:suppressAutoHyphens/>
        <w:ind w:left="1440"/>
        <w:jc w:val="both"/>
        <w:rPr>
          <w:color w:val="000000" w:themeColor="text1"/>
          <w:spacing w:val="-2"/>
          <w:szCs w:val="24"/>
        </w:rPr>
      </w:pPr>
      <w:r w:rsidRPr="00DB2AAC">
        <w:rPr>
          <w:color w:val="000000" w:themeColor="text1"/>
          <w:spacing w:val="-2"/>
          <w:szCs w:val="24"/>
        </w:rPr>
        <w:t xml:space="preserve">The oral board will </w:t>
      </w:r>
      <w:r w:rsidR="001C4342">
        <w:rPr>
          <w:color w:val="000000" w:themeColor="text1"/>
          <w:spacing w:val="-2"/>
          <w:szCs w:val="24"/>
        </w:rPr>
        <w:t xml:space="preserve">evaluate the team members knowledge of theory, normal and emergency operations, and teamwork skills.  The oral board helps ensure the team members highest level of technical and professional readiness and serves as an ongoing validation of the effectiveness of the training program.  In addition, satisfactory performance before an oral board serves as a rite of passage celebrating a team member’s </w:t>
      </w:r>
      <w:proofErr w:type="gramStart"/>
      <w:r w:rsidR="001C4342">
        <w:rPr>
          <w:color w:val="000000" w:themeColor="text1"/>
          <w:spacing w:val="-2"/>
          <w:szCs w:val="24"/>
        </w:rPr>
        <w:t>hard work</w:t>
      </w:r>
      <w:proofErr w:type="gramEnd"/>
      <w:r w:rsidR="001C4342">
        <w:rPr>
          <w:color w:val="000000" w:themeColor="text1"/>
          <w:spacing w:val="-2"/>
          <w:szCs w:val="24"/>
        </w:rPr>
        <w:t xml:space="preserve"> and dedication to the highest quality standards.  </w:t>
      </w:r>
    </w:p>
    <w:p w14:paraId="7D9B9AAE" w14:textId="2B2D7606" w:rsidR="001C4342" w:rsidRDefault="001C4342" w:rsidP="00DB2AAC">
      <w:pPr>
        <w:rPr>
          <w:color w:val="000000" w:themeColor="text1"/>
          <w:spacing w:val="-2"/>
          <w:szCs w:val="24"/>
        </w:rPr>
      </w:pPr>
    </w:p>
    <w:p w14:paraId="0A1596FB" w14:textId="17D3ABDD" w:rsidR="001C4342" w:rsidRPr="00DB2AAC" w:rsidRDefault="001C4342" w:rsidP="00CC13F9">
      <w:pPr>
        <w:tabs>
          <w:tab w:val="left" w:pos="-720"/>
          <w:tab w:val="left" w:pos="0"/>
          <w:tab w:val="left" w:pos="720"/>
        </w:tabs>
        <w:suppressAutoHyphens/>
        <w:ind w:left="1440"/>
        <w:jc w:val="both"/>
        <w:rPr>
          <w:color w:val="000000" w:themeColor="text1"/>
          <w:spacing w:val="-2"/>
          <w:szCs w:val="24"/>
        </w:rPr>
      </w:pPr>
      <w:r w:rsidRPr="001C4342">
        <w:rPr>
          <w:b/>
          <w:bCs/>
          <w:color w:val="000000" w:themeColor="text1"/>
          <w:spacing w:val="-2"/>
          <w:szCs w:val="24"/>
        </w:rPr>
        <w:t>NOTE</w:t>
      </w:r>
      <w:r>
        <w:rPr>
          <w:color w:val="000000" w:themeColor="text1"/>
          <w:spacing w:val="-2"/>
          <w:szCs w:val="24"/>
        </w:rPr>
        <w:t xml:space="preserve">: Failure to demonstrate sufficient knowledge during an oral board will be managed in </w:t>
      </w:r>
      <w:proofErr w:type="gramStart"/>
      <w:r>
        <w:rPr>
          <w:color w:val="000000" w:themeColor="text1"/>
          <w:spacing w:val="-2"/>
          <w:szCs w:val="24"/>
        </w:rPr>
        <w:t>a similar manner</w:t>
      </w:r>
      <w:proofErr w:type="gramEnd"/>
      <w:r>
        <w:rPr>
          <w:color w:val="000000" w:themeColor="text1"/>
          <w:spacing w:val="-2"/>
          <w:szCs w:val="24"/>
        </w:rPr>
        <w:t xml:space="preserve"> to failure of an OJE.  </w:t>
      </w:r>
    </w:p>
    <w:p w14:paraId="2CEFF536" w14:textId="2444F6AA" w:rsidR="00CD4D71" w:rsidRPr="003B0EC4" w:rsidRDefault="00CD4D71" w:rsidP="001518DF">
      <w:pPr>
        <w:pStyle w:val="Heading2"/>
        <w:numPr>
          <w:ilvl w:val="0"/>
          <w:numId w:val="19"/>
        </w:numPr>
      </w:pPr>
      <w:bookmarkStart w:id="20" w:name="_Toc13043665"/>
      <w:r w:rsidRPr="003B0EC4">
        <w:t>Performance Reviews</w:t>
      </w:r>
      <w:bookmarkEnd w:id="20"/>
    </w:p>
    <w:p w14:paraId="40B413F9" w14:textId="167873DE" w:rsidR="00FD42C6" w:rsidRDefault="00CD4D71"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Performance </w:t>
      </w:r>
      <w:r w:rsidR="00992758" w:rsidRPr="00FF54AC">
        <w:rPr>
          <w:color w:val="000000" w:themeColor="text1"/>
          <w:spacing w:val="-2"/>
          <w:szCs w:val="24"/>
        </w:rPr>
        <w:t>r</w:t>
      </w:r>
      <w:r w:rsidRPr="00FF54AC">
        <w:rPr>
          <w:color w:val="000000" w:themeColor="text1"/>
          <w:spacing w:val="-2"/>
          <w:szCs w:val="24"/>
        </w:rPr>
        <w:t xml:space="preserve">eviews will be completed for </w:t>
      </w:r>
      <w:r w:rsidR="00660E75" w:rsidRPr="00FF54AC">
        <w:rPr>
          <w:color w:val="000000" w:themeColor="text1"/>
          <w:spacing w:val="-2"/>
          <w:szCs w:val="24"/>
        </w:rPr>
        <w:t xml:space="preserve">all </w:t>
      </w:r>
      <w:r w:rsidR="00B43BF8">
        <w:rPr>
          <w:color w:val="000000" w:themeColor="text1"/>
          <w:spacing w:val="-2"/>
          <w:szCs w:val="24"/>
        </w:rPr>
        <w:t>team member</w:t>
      </w:r>
      <w:r w:rsidR="00992758" w:rsidRPr="00FF54AC">
        <w:rPr>
          <w:color w:val="000000" w:themeColor="text1"/>
          <w:spacing w:val="-2"/>
          <w:szCs w:val="24"/>
        </w:rPr>
        <w:t xml:space="preserve">s in accordance </w:t>
      </w:r>
      <w:r w:rsidR="00515271">
        <w:rPr>
          <w:color w:val="000000" w:themeColor="text1"/>
          <w:spacing w:val="-2"/>
          <w:szCs w:val="24"/>
        </w:rPr>
        <w:t>[Your Company]</w:t>
      </w:r>
      <w:r w:rsidR="00B219D7">
        <w:rPr>
          <w:color w:val="000000" w:themeColor="text1"/>
          <w:spacing w:val="-2"/>
          <w:szCs w:val="24"/>
        </w:rPr>
        <w:t>’s p</w:t>
      </w:r>
      <w:r w:rsidR="00992758" w:rsidRPr="00FF54AC">
        <w:rPr>
          <w:color w:val="000000" w:themeColor="text1"/>
          <w:spacing w:val="-2"/>
          <w:szCs w:val="24"/>
        </w:rPr>
        <w:t xml:space="preserve">erformance </w:t>
      </w:r>
      <w:r w:rsidR="00B219D7">
        <w:rPr>
          <w:color w:val="000000" w:themeColor="text1"/>
          <w:spacing w:val="-2"/>
          <w:szCs w:val="24"/>
        </w:rPr>
        <w:t>management policies</w:t>
      </w:r>
      <w:r w:rsidR="00992758" w:rsidRPr="00FF54AC">
        <w:rPr>
          <w:color w:val="000000" w:themeColor="text1"/>
          <w:spacing w:val="-2"/>
          <w:szCs w:val="24"/>
        </w:rPr>
        <w:t xml:space="preserve">.  </w:t>
      </w:r>
      <w:r w:rsidR="00FD42C6" w:rsidRPr="00CC13F9">
        <w:rPr>
          <w:color w:val="000000" w:themeColor="text1"/>
          <w:spacing w:val="-2"/>
          <w:szCs w:val="24"/>
        </w:rPr>
        <w:t>Individual</w:t>
      </w:r>
      <w:r w:rsidR="00FD42C6" w:rsidRPr="004C171A">
        <w:rPr>
          <w:spacing w:val="-2"/>
          <w:szCs w:val="24"/>
        </w:rPr>
        <w:t xml:space="preserve"> performance appraisal</w:t>
      </w:r>
      <w:r w:rsidR="00FD42C6">
        <w:rPr>
          <w:spacing w:val="-2"/>
          <w:szCs w:val="24"/>
        </w:rPr>
        <w:t>s</w:t>
      </w:r>
      <w:r w:rsidR="00FD42C6" w:rsidRPr="004C171A">
        <w:rPr>
          <w:spacing w:val="-2"/>
          <w:szCs w:val="24"/>
        </w:rPr>
        <w:t xml:space="preserve"> </w:t>
      </w:r>
      <w:r w:rsidR="00FD42C6">
        <w:rPr>
          <w:spacing w:val="-2"/>
          <w:szCs w:val="24"/>
        </w:rPr>
        <w:t xml:space="preserve">are </w:t>
      </w:r>
      <w:r w:rsidR="00FD42C6" w:rsidRPr="004C171A">
        <w:rPr>
          <w:spacing w:val="-2"/>
          <w:szCs w:val="24"/>
        </w:rPr>
        <w:t xml:space="preserve">based on qualifications, performance, behavior, teamwork, and assignment flexibility.  Increasing the range and scope of capabilities and demonstrating willingness to support the operational demands </w:t>
      </w:r>
      <w:r w:rsidR="00FD42C6" w:rsidRPr="00FF54AC">
        <w:rPr>
          <w:color w:val="000000" w:themeColor="text1"/>
          <w:spacing w:val="-2"/>
          <w:szCs w:val="24"/>
        </w:rPr>
        <w:t xml:space="preserve">of the facility increases the value the </w:t>
      </w:r>
      <w:r w:rsidR="00B43BF8">
        <w:rPr>
          <w:color w:val="000000" w:themeColor="text1"/>
          <w:spacing w:val="-2"/>
          <w:szCs w:val="24"/>
        </w:rPr>
        <w:t>team member</w:t>
      </w:r>
      <w:r w:rsidR="00FD42C6" w:rsidRPr="00FF54AC">
        <w:rPr>
          <w:color w:val="000000" w:themeColor="text1"/>
          <w:spacing w:val="-2"/>
          <w:szCs w:val="24"/>
        </w:rPr>
        <w:t xml:space="preserve"> provides and thereby increases the likelihood </w:t>
      </w:r>
      <w:r w:rsidR="00FD42C6">
        <w:rPr>
          <w:color w:val="000000" w:themeColor="text1"/>
          <w:spacing w:val="-2"/>
          <w:szCs w:val="24"/>
        </w:rPr>
        <w:t xml:space="preserve">for </w:t>
      </w:r>
      <w:r w:rsidR="00FD42C6" w:rsidRPr="00FF54AC">
        <w:rPr>
          <w:color w:val="000000" w:themeColor="text1"/>
          <w:spacing w:val="-2"/>
          <w:szCs w:val="24"/>
        </w:rPr>
        <w:t>career advancement</w:t>
      </w:r>
      <w:r w:rsidR="00B219D7">
        <w:rPr>
          <w:color w:val="000000" w:themeColor="text1"/>
          <w:spacing w:val="-2"/>
          <w:szCs w:val="24"/>
        </w:rPr>
        <w:t xml:space="preserve"> and other opportunities</w:t>
      </w:r>
      <w:r w:rsidR="00FD42C6" w:rsidRPr="00FF54AC">
        <w:rPr>
          <w:color w:val="000000" w:themeColor="text1"/>
          <w:spacing w:val="-2"/>
          <w:szCs w:val="24"/>
        </w:rPr>
        <w:t>.</w:t>
      </w:r>
      <w:r w:rsidR="00FD42C6">
        <w:rPr>
          <w:color w:val="000000" w:themeColor="text1"/>
          <w:spacing w:val="-2"/>
          <w:szCs w:val="24"/>
        </w:rPr>
        <w:t xml:space="preserve">  </w:t>
      </w:r>
    </w:p>
    <w:p w14:paraId="576F1544" w14:textId="77777777" w:rsidR="00FD42C6" w:rsidRDefault="00FD42C6" w:rsidP="00FD42C6">
      <w:pPr>
        <w:rPr>
          <w:color w:val="000000" w:themeColor="text1"/>
          <w:spacing w:val="-2"/>
          <w:szCs w:val="24"/>
        </w:rPr>
      </w:pPr>
    </w:p>
    <w:p w14:paraId="5B8FBB6D" w14:textId="38B62299" w:rsidR="007D1719" w:rsidRPr="00FF54AC" w:rsidRDefault="007D1719"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Performance </w:t>
      </w:r>
      <w:r w:rsidR="00B219D7">
        <w:rPr>
          <w:color w:val="000000" w:themeColor="text1"/>
          <w:spacing w:val="-2"/>
          <w:szCs w:val="24"/>
        </w:rPr>
        <w:t>reviews are conducted for team member</w:t>
      </w:r>
      <w:r w:rsidR="00B219D7" w:rsidRPr="00FF54AC">
        <w:rPr>
          <w:color w:val="000000" w:themeColor="text1"/>
          <w:spacing w:val="-2"/>
          <w:szCs w:val="24"/>
        </w:rPr>
        <w:t xml:space="preserve">s </w:t>
      </w:r>
      <w:r w:rsidR="00B219D7">
        <w:rPr>
          <w:color w:val="000000" w:themeColor="text1"/>
          <w:spacing w:val="-2"/>
          <w:szCs w:val="24"/>
        </w:rPr>
        <w:t xml:space="preserve">by supervisors and managers on a periodic basis </w:t>
      </w:r>
      <w:r w:rsidRPr="00FF54AC">
        <w:rPr>
          <w:color w:val="000000" w:themeColor="text1"/>
          <w:spacing w:val="-2"/>
          <w:szCs w:val="24"/>
        </w:rPr>
        <w:t xml:space="preserve">to discuss performance and development.  Frequent discussions between leaders and </w:t>
      </w:r>
      <w:r w:rsidR="00B43BF8">
        <w:rPr>
          <w:color w:val="000000" w:themeColor="text1"/>
          <w:spacing w:val="-2"/>
          <w:szCs w:val="24"/>
        </w:rPr>
        <w:t>team member</w:t>
      </w:r>
      <w:r w:rsidRPr="00FF54AC">
        <w:rPr>
          <w:color w:val="000000" w:themeColor="text1"/>
          <w:spacing w:val="-2"/>
          <w:szCs w:val="24"/>
        </w:rPr>
        <w:t>s about performance help create an environment that encourages development of skills and abilities and builds stronger teams.  It also leads to better alignment on short-term goals and activities.</w:t>
      </w:r>
    </w:p>
    <w:p w14:paraId="341629C0" w14:textId="77777777" w:rsidR="00992758" w:rsidRPr="00FF54AC" w:rsidRDefault="00992758" w:rsidP="00CD4D71">
      <w:pPr>
        <w:rPr>
          <w:color w:val="000000" w:themeColor="text1"/>
          <w:spacing w:val="-2"/>
          <w:szCs w:val="24"/>
        </w:rPr>
      </w:pPr>
    </w:p>
    <w:p w14:paraId="514C8CD5" w14:textId="46BC9B33" w:rsidR="00BA692B" w:rsidRPr="00FF54AC" w:rsidRDefault="00B219D7"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In addition to regular performance reviews, more frequent reviews are conducted w</w:t>
      </w:r>
      <w:r w:rsidR="007D1719" w:rsidRPr="00FF54AC">
        <w:rPr>
          <w:color w:val="000000" w:themeColor="text1"/>
          <w:spacing w:val="-2"/>
          <w:szCs w:val="24"/>
        </w:rPr>
        <w:t xml:space="preserve">hile a </w:t>
      </w:r>
      <w:r>
        <w:rPr>
          <w:color w:val="000000" w:themeColor="text1"/>
          <w:spacing w:val="-2"/>
          <w:szCs w:val="24"/>
        </w:rPr>
        <w:t>t</w:t>
      </w:r>
      <w:r w:rsidR="00B43BF8">
        <w:rPr>
          <w:color w:val="000000" w:themeColor="text1"/>
          <w:spacing w:val="-2"/>
          <w:szCs w:val="24"/>
        </w:rPr>
        <w:t>eam member</w:t>
      </w:r>
      <w:r w:rsidR="007D1719" w:rsidRPr="00FF54AC">
        <w:rPr>
          <w:color w:val="000000" w:themeColor="text1"/>
          <w:spacing w:val="-2"/>
          <w:szCs w:val="24"/>
        </w:rPr>
        <w:t xml:space="preserve"> is in training to review the trainee’s progress</w:t>
      </w:r>
      <w:r w:rsidR="00BA692B" w:rsidRPr="00FF54AC">
        <w:rPr>
          <w:color w:val="000000" w:themeColor="text1"/>
          <w:spacing w:val="-2"/>
          <w:szCs w:val="24"/>
        </w:rPr>
        <w:t xml:space="preserve"> and performance</w:t>
      </w:r>
      <w:r>
        <w:rPr>
          <w:color w:val="000000" w:themeColor="text1"/>
          <w:spacing w:val="-2"/>
          <w:szCs w:val="24"/>
        </w:rPr>
        <w:t xml:space="preserve"> in the developmental areas</w:t>
      </w:r>
      <w:r w:rsidR="00BA692B" w:rsidRPr="00FF54AC">
        <w:rPr>
          <w:color w:val="000000" w:themeColor="text1"/>
          <w:spacing w:val="-2"/>
          <w:szCs w:val="24"/>
        </w:rPr>
        <w:t>.  Items that shall be discussed include:</w:t>
      </w:r>
    </w:p>
    <w:p w14:paraId="00C3984E" w14:textId="27015836" w:rsidR="00BA692B" w:rsidRPr="00CC13F9" w:rsidRDefault="00BA692B" w:rsidP="00CC13F9">
      <w:pPr>
        <w:pStyle w:val="ListParagraph"/>
        <w:numPr>
          <w:ilvl w:val="0"/>
          <w:numId w:val="25"/>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 xml:space="preserve">Timely progress towards completion of </w:t>
      </w:r>
      <w:r w:rsidR="00B219D7" w:rsidRPr="00CC13F9">
        <w:rPr>
          <w:color w:val="000000" w:themeColor="text1"/>
          <w:spacing w:val="-2"/>
          <w:szCs w:val="24"/>
        </w:rPr>
        <w:t xml:space="preserve">assigned </w:t>
      </w:r>
      <w:r w:rsidR="00896716" w:rsidRPr="00CC13F9">
        <w:rPr>
          <w:color w:val="000000" w:themeColor="text1"/>
          <w:spacing w:val="-2"/>
          <w:szCs w:val="24"/>
        </w:rPr>
        <w:t>QCL</w:t>
      </w:r>
      <w:r w:rsidR="00B219D7" w:rsidRPr="00CC13F9">
        <w:rPr>
          <w:color w:val="000000" w:themeColor="text1"/>
          <w:spacing w:val="-2"/>
          <w:szCs w:val="24"/>
        </w:rPr>
        <w:t>s</w:t>
      </w:r>
      <w:r w:rsidRPr="00CC13F9">
        <w:rPr>
          <w:color w:val="000000" w:themeColor="text1"/>
          <w:spacing w:val="-2"/>
          <w:szCs w:val="24"/>
        </w:rPr>
        <w:t xml:space="preserve"> </w:t>
      </w:r>
    </w:p>
    <w:p w14:paraId="6AB6A267" w14:textId="77777777" w:rsidR="00BA692B" w:rsidRPr="00CC13F9" w:rsidRDefault="00BA692B" w:rsidP="00CC13F9">
      <w:pPr>
        <w:pStyle w:val="ListParagraph"/>
        <w:numPr>
          <w:ilvl w:val="0"/>
          <w:numId w:val="25"/>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Gaining and retaining the required knowledge and skills</w:t>
      </w:r>
    </w:p>
    <w:p w14:paraId="7B8140DA" w14:textId="77777777" w:rsidR="00BA692B" w:rsidRPr="00CC13F9" w:rsidRDefault="00BA692B" w:rsidP="00CC13F9">
      <w:pPr>
        <w:pStyle w:val="ListParagraph"/>
        <w:numPr>
          <w:ilvl w:val="0"/>
          <w:numId w:val="25"/>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lastRenderedPageBreak/>
        <w:t>Individual motivation and attitude</w:t>
      </w:r>
    </w:p>
    <w:p w14:paraId="28A1E508" w14:textId="77777777" w:rsidR="00BA692B" w:rsidRPr="00CC13F9" w:rsidRDefault="00BA692B" w:rsidP="00CC13F9">
      <w:pPr>
        <w:pStyle w:val="ListParagraph"/>
        <w:numPr>
          <w:ilvl w:val="0"/>
          <w:numId w:val="25"/>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Ability to work well with others and integrate with the team</w:t>
      </w:r>
    </w:p>
    <w:p w14:paraId="65DC24DE" w14:textId="77777777" w:rsidR="00BA692B" w:rsidRPr="00FF54AC" w:rsidRDefault="00BA692B" w:rsidP="00CC13F9">
      <w:pPr>
        <w:tabs>
          <w:tab w:val="left" w:pos="-720"/>
          <w:tab w:val="left" w:pos="0"/>
          <w:tab w:val="left" w:pos="720"/>
        </w:tabs>
        <w:suppressAutoHyphens/>
        <w:ind w:left="1440"/>
        <w:jc w:val="both"/>
        <w:rPr>
          <w:color w:val="000000" w:themeColor="text1"/>
          <w:spacing w:val="-2"/>
          <w:szCs w:val="24"/>
        </w:rPr>
      </w:pPr>
    </w:p>
    <w:p w14:paraId="752CA502" w14:textId="6612D069" w:rsidR="00CD4D71" w:rsidRPr="00FF54AC" w:rsidRDefault="00B219D7"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T</w:t>
      </w:r>
      <w:r w:rsidR="007D1719" w:rsidRPr="00FF54AC">
        <w:rPr>
          <w:color w:val="000000" w:themeColor="text1"/>
          <w:spacing w:val="-2"/>
          <w:szCs w:val="24"/>
        </w:rPr>
        <w:t xml:space="preserve">he </w:t>
      </w:r>
      <w:r>
        <w:rPr>
          <w:color w:val="000000" w:themeColor="text1"/>
          <w:spacing w:val="-2"/>
          <w:szCs w:val="24"/>
        </w:rPr>
        <w:t>p</w:t>
      </w:r>
      <w:r w:rsidR="007D1719" w:rsidRPr="00FF54AC">
        <w:rPr>
          <w:color w:val="000000" w:themeColor="text1"/>
          <w:spacing w:val="-2"/>
          <w:szCs w:val="24"/>
        </w:rPr>
        <w:t xml:space="preserve">erformance </w:t>
      </w:r>
      <w:r>
        <w:rPr>
          <w:color w:val="000000" w:themeColor="text1"/>
          <w:spacing w:val="-2"/>
          <w:szCs w:val="24"/>
        </w:rPr>
        <w:t xml:space="preserve">review </w:t>
      </w:r>
      <w:r w:rsidR="007D1719" w:rsidRPr="00FF54AC">
        <w:rPr>
          <w:color w:val="000000" w:themeColor="text1"/>
          <w:spacing w:val="-2"/>
          <w:szCs w:val="24"/>
        </w:rPr>
        <w:t xml:space="preserve">process </w:t>
      </w:r>
      <w:r w:rsidR="00BA692B" w:rsidRPr="00FF54AC">
        <w:rPr>
          <w:color w:val="000000" w:themeColor="text1"/>
          <w:spacing w:val="-2"/>
          <w:szCs w:val="24"/>
        </w:rPr>
        <w:t xml:space="preserve">records </w:t>
      </w:r>
      <w:r w:rsidR="007D1719" w:rsidRPr="00FF54AC">
        <w:rPr>
          <w:color w:val="000000" w:themeColor="text1"/>
          <w:spacing w:val="-2"/>
          <w:szCs w:val="24"/>
        </w:rPr>
        <w:t xml:space="preserve">the progress and is used to formally document any concerns or areas for performance improvement. </w:t>
      </w:r>
      <w:r>
        <w:rPr>
          <w:color w:val="000000" w:themeColor="text1"/>
          <w:spacing w:val="-2"/>
          <w:szCs w:val="24"/>
        </w:rPr>
        <w:t xml:space="preserve"> </w:t>
      </w:r>
      <w:r w:rsidR="00992758" w:rsidRPr="00FF54AC">
        <w:rPr>
          <w:color w:val="000000" w:themeColor="text1"/>
          <w:spacing w:val="-2"/>
          <w:szCs w:val="24"/>
        </w:rPr>
        <w:t xml:space="preserve">Performance </w:t>
      </w:r>
      <w:r w:rsidR="007D1719" w:rsidRPr="00FF54AC">
        <w:rPr>
          <w:color w:val="000000" w:themeColor="text1"/>
          <w:spacing w:val="-2"/>
          <w:szCs w:val="24"/>
        </w:rPr>
        <w:t xml:space="preserve">issues </w:t>
      </w:r>
      <w:r w:rsidR="00CD4D71" w:rsidRPr="00FF54AC">
        <w:rPr>
          <w:color w:val="000000" w:themeColor="text1"/>
          <w:spacing w:val="-2"/>
          <w:szCs w:val="24"/>
        </w:rPr>
        <w:t xml:space="preserve">can result in discipline up to and including termination. </w:t>
      </w:r>
      <w:r>
        <w:rPr>
          <w:color w:val="000000" w:themeColor="text1"/>
          <w:spacing w:val="-2"/>
          <w:szCs w:val="24"/>
        </w:rPr>
        <w:t xml:space="preserve"> </w:t>
      </w:r>
    </w:p>
    <w:p w14:paraId="4CC34220" w14:textId="335788E6" w:rsidR="00491ABE" w:rsidRPr="003B0EC4" w:rsidRDefault="00491ABE" w:rsidP="00782003">
      <w:pPr>
        <w:pStyle w:val="Heading3"/>
      </w:pPr>
      <w:bookmarkStart w:id="21" w:name="_Toc13043666"/>
      <w:r w:rsidRPr="003B0EC4">
        <w:t>Promotion</w:t>
      </w:r>
      <w:bookmarkEnd w:id="21"/>
    </w:p>
    <w:p w14:paraId="5D646073" w14:textId="2F441B50" w:rsidR="00CC79EA" w:rsidRDefault="00F938C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At </w:t>
      </w:r>
      <w:r w:rsidR="00515271">
        <w:rPr>
          <w:color w:val="000000" w:themeColor="text1"/>
          <w:spacing w:val="-2"/>
          <w:szCs w:val="24"/>
        </w:rPr>
        <w:t>[Your Company]</w:t>
      </w:r>
      <w:r w:rsidR="00B219D7">
        <w:rPr>
          <w:color w:val="000000" w:themeColor="text1"/>
          <w:spacing w:val="-2"/>
          <w:szCs w:val="24"/>
        </w:rPr>
        <w:t>,</w:t>
      </w:r>
      <w:r w:rsidRPr="00FF54AC">
        <w:rPr>
          <w:color w:val="000000" w:themeColor="text1"/>
          <w:spacing w:val="-2"/>
          <w:szCs w:val="24"/>
        </w:rPr>
        <w:t xml:space="preserve"> promotions are performance based.  </w:t>
      </w:r>
      <w:r w:rsidR="00142AA8" w:rsidRPr="00FF54AC">
        <w:rPr>
          <w:color w:val="000000" w:themeColor="text1"/>
          <w:spacing w:val="-2"/>
          <w:szCs w:val="24"/>
        </w:rPr>
        <w:t xml:space="preserve">To progress from one </w:t>
      </w:r>
      <w:r w:rsidRPr="00FF54AC">
        <w:rPr>
          <w:color w:val="000000" w:themeColor="text1"/>
          <w:spacing w:val="-2"/>
          <w:szCs w:val="24"/>
        </w:rPr>
        <w:t xml:space="preserve">level </w:t>
      </w:r>
      <w:r w:rsidR="00142AA8" w:rsidRPr="00FF54AC">
        <w:rPr>
          <w:color w:val="000000" w:themeColor="text1"/>
          <w:spacing w:val="-2"/>
          <w:szCs w:val="24"/>
        </w:rPr>
        <w:t xml:space="preserve">to the next, </w:t>
      </w:r>
      <w:r w:rsidR="009F206A" w:rsidRPr="00FF54AC">
        <w:rPr>
          <w:color w:val="000000" w:themeColor="text1"/>
          <w:spacing w:val="-2"/>
          <w:szCs w:val="24"/>
        </w:rPr>
        <w:t>a</w:t>
      </w:r>
      <w:r w:rsidR="00142AA8" w:rsidRPr="00FF54AC">
        <w:rPr>
          <w:color w:val="000000" w:themeColor="text1"/>
          <w:spacing w:val="-2"/>
          <w:szCs w:val="24"/>
        </w:rPr>
        <w:t xml:space="preserve"> </w:t>
      </w:r>
      <w:r w:rsidR="00B43BF8">
        <w:rPr>
          <w:color w:val="000000" w:themeColor="text1"/>
          <w:spacing w:val="-2"/>
          <w:szCs w:val="24"/>
        </w:rPr>
        <w:t>team member</w:t>
      </w:r>
      <w:r w:rsidR="00142AA8" w:rsidRPr="00FF54AC">
        <w:rPr>
          <w:color w:val="000000" w:themeColor="text1"/>
          <w:spacing w:val="-2"/>
          <w:szCs w:val="24"/>
        </w:rPr>
        <w:t xml:space="preserve"> must</w:t>
      </w:r>
      <w:r w:rsidR="00CC79EA">
        <w:rPr>
          <w:color w:val="000000" w:themeColor="text1"/>
          <w:spacing w:val="-2"/>
          <w:szCs w:val="24"/>
        </w:rPr>
        <w:t>:</w:t>
      </w:r>
      <w:r w:rsidR="00142AA8" w:rsidRPr="00FF54AC">
        <w:rPr>
          <w:color w:val="000000" w:themeColor="text1"/>
          <w:spacing w:val="-2"/>
          <w:szCs w:val="24"/>
        </w:rPr>
        <w:t xml:space="preserve"> </w:t>
      </w:r>
    </w:p>
    <w:p w14:paraId="6ED4F683" w14:textId="4A37648D" w:rsidR="00CC79EA" w:rsidRPr="00CC13F9" w:rsidRDefault="00CC79EA" w:rsidP="00CC13F9">
      <w:pPr>
        <w:pStyle w:val="ListParagraph"/>
        <w:numPr>
          <w:ilvl w:val="0"/>
          <w:numId w:val="26"/>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C</w:t>
      </w:r>
      <w:r w:rsidR="00142AA8" w:rsidRPr="00CC13F9">
        <w:rPr>
          <w:color w:val="000000" w:themeColor="text1"/>
          <w:spacing w:val="-2"/>
          <w:szCs w:val="24"/>
        </w:rPr>
        <w:t xml:space="preserve">onsistently </w:t>
      </w:r>
      <w:r w:rsidR="00F938C5" w:rsidRPr="00CC13F9">
        <w:rPr>
          <w:color w:val="000000" w:themeColor="text1"/>
          <w:spacing w:val="-2"/>
          <w:szCs w:val="24"/>
        </w:rPr>
        <w:t xml:space="preserve">perform </w:t>
      </w:r>
      <w:r w:rsidR="00142AA8" w:rsidRPr="00CC13F9">
        <w:rPr>
          <w:color w:val="000000" w:themeColor="text1"/>
          <w:spacing w:val="-2"/>
          <w:szCs w:val="24"/>
        </w:rPr>
        <w:t xml:space="preserve">satisfactorily </w:t>
      </w:r>
      <w:r w:rsidRPr="00CC13F9">
        <w:rPr>
          <w:color w:val="000000" w:themeColor="text1"/>
          <w:spacing w:val="-2"/>
          <w:szCs w:val="24"/>
        </w:rPr>
        <w:t xml:space="preserve">in their </w:t>
      </w:r>
      <w:r w:rsidR="00B219D7" w:rsidRPr="00CC13F9">
        <w:rPr>
          <w:color w:val="000000" w:themeColor="text1"/>
          <w:spacing w:val="-2"/>
          <w:szCs w:val="24"/>
        </w:rPr>
        <w:t xml:space="preserve">team assignments </w:t>
      </w:r>
      <w:r w:rsidRPr="00CC13F9">
        <w:rPr>
          <w:color w:val="000000" w:themeColor="text1"/>
          <w:spacing w:val="-2"/>
          <w:szCs w:val="24"/>
        </w:rPr>
        <w:t xml:space="preserve">for </w:t>
      </w:r>
      <w:r w:rsidR="00142AA8" w:rsidRPr="00CC13F9">
        <w:rPr>
          <w:color w:val="000000" w:themeColor="text1"/>
          <w:spacing w:val="-2"/>
          <w:szCs w:val="24"/>
        </w:rPr>
        <w:t xml:space="preserve">a </w:t>
      </w:r>
      <w:r w:rsidR="00F938C5" w:rsidRPr="00CC13F9">
        <w:rPr>
          <w:color w:val="000000" w:themeColor="text1"/>
          <w:spacing w:val="-2"/>
          <w:szCs w:val="24"/>
        </w:rPr>
        <w:t>sufficient</w:t>
      </w:r>
      <w:r w:rsidR="00142AA8" w:rsidRPr="00CC13F9">
        <w:rPr>
          <w:color w:val="000000" w:themeColor="text1"/>
          <w:spacing w:val="-2"/>
          <w:szCs w:val="24"/>
        </w:rPr>
        <w:t xml:space="preserve"> period of time </w:t>
      </w:r>
      <w:r w:rsidR="00F938C5" w:rsidRPr="00CC13F9">
        <w:rPr>
          <w:color w:val="000000" w:themeColor="text1"/>
          <w:spacing w:val="-2"/>
          <w:szCs w:val="24"/>
        </w:rPr>
        <w:t>to demonstrate proficiency</w:t>
      </w:r>
    </w:p>
    <w:p w14:paraId="7B01FE84" w14:textId="77777777" w:rsidR="00CC79EA" w:rsidRPr="00CC13F9" w:rsidRDefault="00CC79EA" w:rsidP="00CC13F9">
      <w:pPr>
        <w:pStyle w:val="ListParagraph"/>
        <w:numPr>
          <w:ilvl w:val="0"/>
          <w:numId w:val="26"/>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C</w:t>
      </w:r>
      <w:r w:rsidR="00142AA8" w:rsidRPr="00CC13F9">
        <w:rPr>
          <w:color w:val="000000" w:themeColor="text1"/>
          <w:spacing w:val="-2"/>
          <w:szCs w:val="24"/>
        </w:rPr>
        <w:t xml:space="preserve">omplete all qualifications requirements for the </w:t>
      </w:r>
      <w:r w:rsidR="008974F7" w:rsidRPr="00CC13F9">
        <w:rPr>
          <w:color w:val="000000" w:themeColor="text1"/>
          <w:spacing w:val="-2"/>
          <w:szCs w:val="24"/>
        </w:rPr>
        <w:t xml:space="preserve">next </w:t>
      </w:r>
      <w:r w:rsidR="00142AA8" w:rsidRPr="00CC13F9">
        <w:rPr>
          <w:color w:val="000000" w:themeColor="text1"/>
          <w:spacing w:val="-2"/>
          <w:szCs w:val="24"/>
        </w:rPr>
        <w:t xml:space="preserve">higher level </w:t>
      </w:r>
    </w:p>
    <w:p w14:paraId="168E02C5" w14:textId="77777777" w:rsidR="00142AA8" w:rsidRPr="00CC13F9" w:rsidRDefault="00CC79EA" w:rsidP="00CC13F9">
      <w:pPr>
        <w:pStyle w:val="ListParagraph"/>
        <w:numPr>
          <w:ilvl w:val="0"/>
          <w:numId w:val="26"/>
        </w:numPr>
        <w:tabs>
          <w:tab w:val="left" w:pos="-720"/>
          <w:tab w:val="left" w:pos="0"/>
          <w:tab w:val="left" w:pos="720"/>
        </w:tabs>
        <w:suppressAutoHyphens/>
        <w:jc w:val="both"/>
        <w:rPr>
          <w:color w:val="000000" w:themeColor="text1"/>
          <w:spacing w:val="-2"/>
          <w:szCs w:val="24"/>
        </w:rPr>
      </w:pPr>
      <w:r w:rsidRPr="00CC13F9">
        <w:rPr>
          <w:color w:val="000000" w:themeColor="text1"/>
          <w:spacing w:val="-2"/>
          <w:szCs w:val="24"/>
        </w:rPr>
        <w:t xml:space="preserve">Be </w:t>
      </w:r>
      <w:r w:rsidR="008974F7" w:rsidRPr="00CC13F9">
        <w:rPr>
          <w:color w:val="000000" w:themeColor="text1"/>
          <w:spacing w:val="-2"/>
          <w:szCs w:val="24"/>
        </w:rPr>
        <w:t xml:space="preserve">recommend </w:t>
      </w:r>
      <w:r w:rsidRPr="00CC13F9">
        <w:rPr>
          <w:color w:val="000000" w:themeColor="text1"/>
          <w:spacing w:val="-2"/>
          <w:szCs w:val="24"/>
        </w:rPr>
        <w:t xml:space="preserve">for promotion </w:t>
      </w:r>
      <w:r w:rsidR="008974F7" w:rsidRPr="00CC13F9">
        <w:rPr>
          <w:color w:val="000000" w:themeColor="text1"/>
          <w:spacing w:val="-2"/>
          <w:szCs w:val="24"/>
        </w:rPr>
        <w:t xml:space="preserve">by their </w:t>
      </w:r>
      <w:r w:rsidR="00760CCD" w:rsidRPr="00CC13F9">
        <w:rPr>
          <w:color w:val="000000" w:themeColor="text1"/>
          <w:spacing w:val="-2"/>
          <w:szCs w:val="24"/>
        </w:rPr>
        <w:t>Supervisor</w:t>
      </w:r>
      <w:r w:rsidR="00142AA8" w:rsidRPr="00CC13F9">
        <w:rPr>
          <w:color w:val="000000" w:themeColor="text1"/>
          <w:spacing w:val="-2"/>
          <w:szCs w:val="24"/>
        </w:rPr>
        <w:t xml:space="preserve"> </w:t>
      </w:r>
    </w:p>
    <w:p w14:paraId="610CF9EF" w14:textId="77777777" w:rsidR="00142AA8" w:rsidRPr="00CC79EA" w:rsidRDefault="00142AA8" w:rsidP="00142AA8">
      <w:pPr>
        <w:tabs>
          <w:tab w:val="left" w:pos="-720"/>
          <w:tab w:val="left" w:pos="0"/>
          <w:tab w:val="left" w:pos="720"/>
        </w:tabs>
        <w:suppressAutoHyphens/>
        <w:ind w:left="1440" w:hanging="1440"/>
        <w:jc w:val="both"/>
        <w:rPr>
          <w:spacing w:val="-2"/>
          <w:szCs w:val="24"/>
        </w:rPr>
      </w:pPr>
    </w:p>
    <w:p w14:paraId="49DD32C5" w14:textId="28289138" w:rsidR="00142AA8" w:rsidRDefault="00CC79EA" w:rsidP="00CC13F9">
      <w:pPr>
        <w:tabs>
          <w:tab w:val="left" w:pos="-720"/>
          <w:tab w:val="left" w:pos="0"/>
          <w:tab w:val="left" w:pos="720"/>
        </w:tabs>
        <w:suppressAutoHyphens/>
        <w:ind w:left="1440"/>
        <w:jc w:val="both"/>
        <w:rPr>
          <w:color w:val="000000" w:themeColor="text1"/>
          <w:spacing w:val="-2"/>
          <w:szCs w:val="24"/>
        </w:rPr>
      </w:pPr>
      <w:r w:rsidRPr="00CC79EA">
        <w:rPr>
          <w:spacing w:val="-2"/>
          <w:szCs w:val="24"/>
        </w:rPr>
        <w:t xml:space="preserve">Demonstrated </w:t>
      </w:r>
      <w:r w:rsidRPr="00CC13F9">
        <w:rPr>
          <w:color w:val="000000" w:themeColor="text1"/>
          <w:spacing w:val="-2"/>
          <w:szCs w:val="24"/>
        </w:rPr>
        <w:t>motivation</w:t>
      </w:r>
      <w:r w:rsidRPr="00CC79EA">
        <w:rPr>
          <w:spacing w:val="-2"/>
          <w:szCs w:val="24"/>
        </w:rPr>
        <w:t xml:space="preserve"> will be strongly considered for all </w:t>
      </w:r>
      <w:r>
        <w:rPr>
          <w:spacing w:val="-2"/>
          <w:szCs w:val="24"/>
        </w:rPr>
        <w:t>assignment</w:t>
      </w:r>
      <w:r w:rsidR="00B219D7">
        <w:rPr>
          <w:spacing w:val="-2"/>
          <w:szCs w:val="24"/>
        </w:rPr>
        <w:t>s</w:t>
      </w:r>
      <w:r>
        <w:rPr>
          <w:spacing w:val="-2"/>
          <w:szCs w:val="24"/>
        </w:rPr>
        <w:t xml:space="preserve">, </w:t>
      </w:r>
      <w:r w:rsidRPr="00CC79EA">
        <w:rPr>
          <w:spacing w:val="-2"/>
          <w:szCs w:val="24"/>
        </w:rPr>
        <w:t>opportunities</w:t>
      </w:r>
      <w:r>
        <w:rPr>
          <w:spacing w:val="-2"/>
          <w:szCs w:val="24"/>
        </w:rPr>
        <w:t xml:space="preserve">, and promotions </w:t>
      </w:r>
      <w:r w:rsidRPr="00CC79EA">
        <w:rPr>
          <w:spacing w:val="-2"/>
          <w:szCs w:val="24"/>
        </w:rPr>
        <w:t xml:space="preserve">within </w:t>
      </w:r>
      <w:r w:rsidR="00515271">
        <w:rPr>
          <w:spacing w:val="-2"/>
          <w:szCs w:val="24"/>
        </w:rPr>
        <w:t>[Your Company]</w:t>
      </w:r>
      <w:r w:rsidRPr="00CC79EA">
        <w:rPr>
          <w:spacing w:val="-2"/>
          <w:szCs w:val="24"/>
        </w:rPr>
        <w:t xml:space="preserve">.  </w:t>
      </w:r>
      <w:r w:rsidR="00CE1934" w:rsidRPr="00FF54AC">
        <w:rPr>
          <w:color w:val="000000" w:themeColor="text1"/>
          <w:spacing w:val="-2"/>
          <w:szCs w:val="24"/>
        </w:rPr>
        <w:t xml:space="preserve">To maximize advancement opportunities, </w:t>
      </w:r>
      <w:r w:rsidR="00B43BF8">
        <w:rPr>
          <w:color w:val="000000" w:themeColor="text1"/>
          <w:spacing w:val="-2"/>
          <w:szCs w:val="24"/>
        </w:rPr>
        <w:t>team member</w:t>
      </w:r>
      <w:r w:rsidR="00CE1934" w:rsidRPr="00FF54AC">
        <w:rPr>
          <w:color w:val="000000" w:themeColor="text1"/>
          <w:spacing w:val="-2"/>
          <w:szCs w:val="24"/>
        </w:rPr>
        <w:t xml:space="preserve"> should consistently work on increasing their personal a</w:t>
      </w:r>
      <w:r w:rsidR="00117F34" w:rsidRPr="00FF54AC">
        <w:rPr>
          <w:color w:val="000000" w:themeColor="text1"/>
          <w:spacing w:val="-2"/>
          <w:szCs w:val="24"/>
        </w:rPr>
        <w:t>nd</w:t>
      </w:r>
      <w:r w:rsidR="00CE1934" w:rsidRPr="00FF54AC">
        <w:rPr>
          <w:color w:val="000000" w:themeColor="text1"/>
          <w:spacing w:val="-2"/>
          <w:szCs w:val="24"/>
        </w:rPr>
        <w:t xml:space="preserve"> professional knowledge and skills as time and opportunity allows.  </w:t>
      </w:r>
      <w:r w:rsidR="00142AA8" w:rsidRPr="00FF54AC">
        <w:rPr>
          <w:color w:val="000000" w:themeColor="text1"/>
          <w:spacing w:val="-2"/>
          <w:szCs w:val="24"/>
        </w:rPr>
        <w:t xml:space="preserve">Once </w:t>
      </w:r>
      <w:r w:rsidR="00CE1934" w:rsidRPr="00FF54AC">
        <w:rPr>
          <w:color w:val="000000" w:themeColor="text1"/>
          <w:spacing w:val="-2"/>
          <w:szCs w:val="24"/>
        </w:rPr>
        <w:t xml:space="preserve">qualified </w:t>
      </w:r>
      <w:r w:rsidR="00B219D7">
        <w:rPr>
          <w:color w:val="000000" w:themeColor="text1"/>
          <w:spacing w:val="-2"/>
          <w:szCs w:val="24"/>
        </w:rPr>
        <w:t>in one are</w:t>
      </w:r>
      <w:r>
        <w:rPr>
          <w:color w:val="000000" w:themeColor="text1"/>
          <w:spacing w:val="-2"/>
          <w:szCs w:val="24"/>
        </w:rPr>
        <w:t>a</w:t>
      </w:r>
      <w:r w:rsidR="00B219D7">
        <w:rPr>
          <w:color w:val="000000" w:themeColor="text1"/>
          <w:spacing w:val="-2"/>
          <w:szCs w:val="24"/>
        </w:rPr>
        <w:t xml:space="preserve">, </w:t>
      </w:r>
      <w:r w:rsidR="00B43BF8">
        <w:rPr>
          <w:color w:val="000000" w:themeColor="text1"/>
          <w:spacing w:val="-2"/>
          <w:szCs w:val="24"/>
        </w:rPr>
        <w:t>team member</w:t>
      </w:r>
      <w:r w:rsidR="00CE1934" w:rsidRPr="00FF54AC">
        <w:rPr>
          <w:color w:val="000000" w:themeColor="text1"/>
          <w:spacing w:val="-2"/>
          <w:szCs w:val="24"/>
        </w:rPr>
        <w:t xml:space="preserve">s should </w:t>
      </w:r>
      <w:r w:rsidR="00142AA8" w:rsidRPr="00FF54AC">
        <w:rPr>
          <w:color w:val="000000" w:themeColor="text1"/>
          <w:spacing w:val="-2"/>
          <w:szCs w:val="24"/>
        </w:rPr>
        <w:t xml:space="preserve">proceed to train and qualify </w:t>
      </w:r>
      <w:r w:rsidR="00B219D7">
        <w:rPr>
          <w:color w:val="000000" w:themeColor="text1"/>
          <w:spacing w:val="-2"/>
          <w:szCs w:val="24"/>
        </w:rPr>
        <w:t>other areas</w:t>
      </w:r>
      <w:r w:rsidR="00142AA8" w:rsidRPr="00FF54AC">
        <w:rPr>
          <w:color w:val="000000" w:themeColor="text1"/>
          <w:spacing w:val="-2"/>
          <w:szCs w:val="24"/>
        </w:rPr>
        <w:t xml:space="preserve">.  </w:t>
      </w:r>
    </w:p>
    <w:p w14:paraId="6D7F5420" w14:textId="162C9513" w:rsidR="009A0A11" w:rsidRPr="00FF54AC" w:rsidRDefault="009A0A11" w:rsidP="00D83B7A">
      <w:pPr>
        <w:pStyle w:val="Heading3"/>
      </w:pPr>
      <w:bookmarkStart w:id="22" w:name="_Toc13043667"/>
      <w:r w:rsidRPr="00FF54AC">
        <w:t>Prioritization of Operational Needs</w:t>
      </w:r>
      <w:bookmarkEnd w:id="22"/>
      <w:r w:rsidRPr="00FF54AC">
        <w:t xml:space="preserve"> </w:t>
      </w:r>
    </w:p>
    <w:p w14:paraId="48CB32AE" w14:textId="0E4C3283" w:rsidR="00AC1E2F" w:rsidRPr="00FF54AC" w:rsidRDefault="00B219D7" w:rsidP="00CC13F9">
      <w:pPr>
        <w:tabs>
          <w:tab w:val="left" w:pos="-720"/>
          <w:tab w:val="left" w:pos="0"/>
          <w:tab w:val="left" w:pos="720"/>
        </w:tabs>
        <w:suppressAutoHyphens/>
        <w:ind w:left="1440"/>
        <w:jc w:val="both"/>
        <w:rPr>
          <w:color w:val="000000" w:themeColor="text1"/>
        </w:rPr>
      </w:pPr>
      <w:r>
        <w:rPr>
          <w:color w:val="000000" w:themeColor="text1"/>
        </w:rPr>
        <w:t>At management’s discretion, t</w:t>
      </w:r>
      <w:r w:rsidR="00B43BF8">
        <w:rPr>
          <w:color w:val="000000" w:themeColor="text1"/>
        </w:rPr>
        <w:t>eam member</w:t>
      </w:r>
      <w:r w:rsidR="00D52C04" w:rsidRPr="00FF54AC">
        <w:rPr>
          <w:color w:val="000000" w:themeColor="text1"/>
        </w:rPr>
        <w:t xml:space="preserve">s </w:t>
      </w:r>
      <w:r w:rsidR="00DC21C0" w:rsidRPr="00FF54AC">
        <w:rPr>
          <w:color w:val="000000" w:themeColor="text1"/>
        </w:rPr>
        <w:t xml:space="preserve">may be authorized to </w:t>
      </w:r>
      <w:r w:rsidR="00D52C04" w:rsidRPr="00FF54AC">
        <w:rPr>
          <w:color w:val="000000" w:themeColor="text1"/>
        </w:rPr>
        <w:t xml:space="preserve">utilize overtime to </w:t>
      </w:r>
      <w:r>
        <w:rPr>
          <w:color w:val="000000" w:themeColor="text1"/>
        </w:rPr>
        <w:t xml:space="preserve">gain additional qualifications.  </w:t>
      </w:r>
      <w:r w:rsidR="00D52C04" w:rsidRPr="00FF54AC">
        <w:rPr>
          <w:color w:val="000000" w:themeColor="text1"/>
        </w:rPr>
        <w:t xml:space="preserve">To minimize impact and ensure priority is placed on meeting the operational requirements of their primary area of responsibility </w:t>
      </w:r>
      <w:r w:rsidR="00B43BF8">
        <w:rPr>
          <w:b/>
          <w:color w:val="000000" w:themeColor="text1"/>
          <w:u w:val="single"/>
        </w:rPr>
        <w:t>team member</w:t>
      </w:r>
      <w:r w:rsidR="00D52C04" w:rsidRPr="00FF54AC">
        <w:rPr>
          <w:b/>
          <w:color w:val="000000" w:themeColor="text1"/>
          <w:u w:val="single"/>
        </w:rPr>
        <w:t xml:space="preserve">s can only </w:t>
      </w:r>
      <w:r w:rsidR="007C084E">
        <w:rPr>
          <w:b/>
          <w:color w:val="000000" w:themeColor="text1"/>
          <w:u w:val="single"/>
        </w:rPr>
        <w:t xml:space="preserve">be </w:t>
      </w:r>
      <w:r w:rsidR="00D52C04" w:rsidRPr="00FF54AC">
        <w:rPr>
          <w:b/>
          <w:color w:val="000000" w:themeColor="text1"/>
          <w:u w:val="single"/>
        </w:rPr>
        <w:t>schedule</w:t>
      </w:r>
      <w:r w:rsidR="007C084E">
        <w:rPr>
          <w:b/>
          <w:color w:val="000000" w:themeColor="text1"/>
          <w:u w:val="single"/>
        </w:rPr>
        <w:t xml:space="preserve">d to train on overtime </w:t>
      </w:r>
      <w:r w:rsidR="00AC1E2F" w:rsidRPr="00FF54AC">
        <w:rPr>
          <w:b/>
          <w:color w:val="000000" w:themeColor="text1"/>
          <w:u w:val="single"/>
        </w:rPr>
        <w:t xml:space="preserve">with </w:t>
      </w:r>
      <w:r w:rsidR="00D52C04" w:rsidRPr="00FF54AC">
        <w:rPr>
          <w:b/>
          <w:color w:val="000000" w:themeColor="text1"/>
          <w:u w:val="single"/>
        </w:rPr>
        <w:t xml:space="preserve">prior </w:t>
      </w:r>
      <w:r w:rsidR="00AC1E2F" w:rsidRPr="00FF54AC">
        <w:rPr>
          <w:b/>
          <w:color w:val="000000" w:themeColor="text1"/>
          <w:u w:val="single"/>
        </w:rPr>
        <w:t>approval from their Supervisor</w:t>
      </w:r>
      <w:r w:rsidR="009A0A11" w:rsidRPr="00FF54AC">
        <w:rPr>
          <w:b/>
          <w:color w:val="000000" w:themeColor="text1"/>
          <w:u w:val="single"/>
        </w:rPr>
        <w:t>.</w:t>
      </w:r>
      <w:r w:rsidR="009A0A11" w:rsidRPr="00FF54AC">
        <w:rPr>
          <w:color w:val="000000" w:themeColor="text1"/>
        </w:rPr>
        <w:t xml:space="preserve">  </w:t>
      </w:r>
      <w:r w:rsidR="00AC1E2F" w:rsidRPr="00FF54AC">
        <w:rPr>
          <w:color w:val="000000" w:themeColor="text1"/>
        </w:rPr>
        <w:t xml:space="preserve">Holidays </w:t>
      </w:r>
      <w:r w:rsidR="007C084E">
        <w:rPr>
          <w:color w:val="000000" w:themeColor="text1"/>
        </w:rPr>
        <w:t xml:space="preserve">and other days that mandate premium pay </w:t>
      </w:r>
      <w:r w:rsidR="00AC1E2F" w:rsidRPr="00FF54AC">
        <w:rPr>
          <w:color w:val="000000" w:themeColor="text1"/>
        </w:rPr>
        <w:t>will not normally be approved for training</w:t>
      </w:r>
      <w:r w:rsidR="00FD42C6">
        <w:rPr>
          <w:color w:val="000000" w:themeColor="text1"/>
        </w:rPr>
        <w:t xml:space="preserve"> except in extraordinary circumstances</w:t>
      </w:r>
      <w:r w:rsidR="00AC1E2F" w:rsidRPr="00FF54AC">
        <w:rPr>
          <w:color w:val="000000" w:themeColor="text1"/>
        </w:rPr>
        <w:t xml:space="preserve">.  </w:t>
      </w:r>
    </w:p>
    <w:p w14:paraId="36641C25" w14:textId="77777777" w:rsidR="00AC1E2F" w:rsidRPr="00FF54AC" w:rsidRDefault="00AC1E2F" w:rsidP="0000217A">
      <w:pPr>
        <w:rPr>
          <w:color w:val="000000" w:themeColor="text1"/>
        </w:rPr>
      </w:pPr>
    </w:p>
    <w:p w14:paraId="3998969A" w14:textId="09728E11" w:rsidR="004837FC" w:rsidRDefault="00C73AB4" w:rsidP="00CC13F9">
      <w:pPr>
        <w:tabs>
          <w:tab w:val="left" w:pos="-720"/>
          <w:tab w:val="left" w:pos="0"/>
          <w:tab w:val="left" w:pos="720"/>
        </w:tabs>
        <w:suppressAutoHyphens/>
        <w:ind w:left="1440"/>
        <w:jc w:val="both"/>
        <w:rPr>
          <w:bCs/>
          <w:color w:val="000000" w:themeColor="text1"/>
        </w:rPr>
      </w:pPr>
      <w:r w:rsidRPr="00C73AB4">
        <w:rPr>
          <w:b/>
          <w:color w:val="000000" w:themeColor="text1"/>
        </w:rPr>
        <w:t xml:space="preserve">NOTE: </w:t>
      </w:r>
      <w:r w:rsidR="009A0A11" w:rsidRPr="007C084E">
        <w:rPr>
          <w:bCs/>
          <w:color w:val="000000" w:themeColor="text1"/>
        </w:rPr>
        <w:t>Even when scheduled</w:t>
      </w:r>
      <w:r w:rsidR="00E148DE" w:rsidRPr="007C084E">
        <w:rPr>
          <w:bCs/>
          <w:color w:val="000000" w:themeColor="text1"/>
        </w:rPr>
        <w:t xml:space="preserve"> for training</w:t>
      </w:r>
      <w:r w:rsidR="009A0A11" w:rsidRPr="007C084E">
        <w:rPr>
          <w:bCs/>
          <w:color w:val="000000" w:themeColor="text1"/>
        </w:rPr>
        <w:t xml:space="preserve">, urgent operational needs may require the </w:t>
      </w:r>
      <w:r w:rsidR="00B43BF8" w:rsidRPr="007C084E">
        <w:rPr>
          <w:bCs/>
          <w:color w:val="000000" w:themeColor="text1"/>
        </w:rPr>
        <w:t>team member</w:t>
      </w:r>
      <w:r w:rsidR="009A0A11" w:rsidRPr="007C084E">
        <w:rPr>
          <w:bCs/>
          <w:color w:val="000000" w:themeColor="text1"/>
        </w:rPr>
        <w:t xml:space="preserve"> to work their primary job assignment.  Altering an approved training schedule will be minimized to the greatest extent possible but the decision remains at </w:t>
      </w:r>
      <w:r w:rsidR="007C084E">
        <w:rPr>
          <w:bCs/>
          <w:color w:val="000000" w:themeColor="text1"/>
        </w:rPr>
        <w:t xml:space="preserve">management’s </w:t>
      </w:r>
      <w:r w:rsidR="009A0A11" w:rsidRPr="007C084E">
        <w:rPr>
          <w:bCs/>
          <w:color w:val="000000" w:themeColor="text1"/>
        </w:rPr>
        <w:t xml:space="preserve">discretion.  </w:t>
      </w:r>
    </w:p>
    <w:p w14:paraId="0AC0C625" w14:textId="77777777" w:rsidR="004837FC" w:rsidRDefault="004837FC">
      <w:pPr>
        <w:rPr>
          <w:bCs/>
          <w:color w:val="000000" w:themeColor="text1"/>
        </w:rPr>
      </w:pPr>
      <w:r>
        <w:rPr>
          <w:bCs/>
          <w:color w:val="000000" w:themeColor="text1"/>
        </w:rPr>
        <w:br w:type="page"/>
      </w:r>
    </w:p>
    <w:p w14:paraId="2DD65FA6" w14:textId="3BD00286" w:rsidR="00491ABE" w:rsidRPr="00D83B7A" w:rsidRDefault="00491ABE" w:rsidP="001518DF">
      <w:pPr>
        <w:pStyle w:val="Heading2"/>
        <w:numPr>
          <w:ilvl w:val="0"/>
          <w:numId w:val="19"/>
        </w:numPr>
      </w:pPr>
      <w:bookmarkStart w:id="23" w:name="_Toc13043668"/>
      <w:r w:rsidRPr="00D83B7A">
        <w:lastRenderedPageBreak/>
        <w:t xml:space="preserve">Refresher </w:t>
      </w:r>
      <w:r w:rsidR="000F34F8" w:rsidRPr="00D83B7A">
        <w:t xml:space="preserve">and Ongoing </w:t>
      </w:r>
      <w:r w:rsidRPr="00D83B7A">
        <w:t>Training</w:t>
      </w:r>
      <w:bookmarkEnd w:id="23"/>
    </w:p>
    <w:p w14:paraId="142024A5" w14:textId="6983F58C" w:rsidR="00A35D98" w:rsidRPr="00FF54AC" w:rsidRDefault="007F25B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Once initially qualified, </w:t>
      </w:r>
      <w:r w:rsidR="00B43BF8">
        <w:rPr>
          <w:color w:val="000000" w:themeColor="text1"/>
          <w:spacing w:val="-2"/>
          <w:szCs w:val="24"/>
        </w:rPr>
        <w:t>team member</w:t>
      </w:r>
      <w:r w:rsidR="009A0A11" w:rsidRPr="00FF54AC">
        <w:rPr>
          <w:color w:val="000000" w:themeColor="text1"/>
          <w:spacing w:val="-2"/>
          <w:szCs w:val="24"/>
        </w:rPr>
        <w:t>s</w:t>
      </w:r>
      <w:r w:rsidRPr="00FF54AC">
        <w:rPr>
          <w:color w:val="000000" w:themeColor="text1"/>
          <w:spacing w:val="-2"/>
          <w:szCs w:val="24"/>
        </w:rPr>
        <w:t xml:space="preserve"> must maintain </w:t>
      </w:r>
      <w:r w:rsidR="000F34F8" w:rsidRPr="00FF54AC">
        <w:rPr>
          <w:color w:val="000000" w:themeColor="text1"/>
          <w:spacing w:val="-2"/>
          <w:szCs w:val="24"/>
        </w:rPr>
        <w:t xml:space="preserve">sufficient knowledge and </w:t>
      </w:r>
      <w:r w:rsidRPr="00FF54AC">
        <w:rPr>
          <w:color w:val="000000" w:themeColor="text1"/>
          <w:spacing w:val="-2"/>
          <w:szCs w:val="24"/>
        </w:rPr>
        <w:t xml:space="preserve">proficiency </w:t>
      </w:r>
      <w:r w:rsidR="00A35D98" w:rsidRPr="00FF54AC">
        <w:rPr>
          <w:color w:val="000000" w:themeColor="text1"/>
          <w:spacing w:val="-2"/>
          <w:szCs w:val="24"/>
        </w:rPr>
        <w:t>in the areas for which they are qualified</w:t>
      </w:r>
      <w:r w:rsidRPr="00FF54AC">
        <w:rPr>
          <w:color w:val="000000" w:themeColor="text1"/>
          <w:spacing w:val="-2"/>
          <w:szCs w:val="24"/>
        </w:rPr>
        <w:t xml:space="preserve">.  This will involve refresher training and </w:t>
      </w:r>
      <w:r w:rsidR="00A35D98" w:rsidRPr="00FF54AC">
        <w:rPr>
          <w:color w:val="000000" w:themeColor="text1"/>
          <w:spacing w:val="-2"/>
          <w:szCs w:val="24"/>
        </w:rPr>
        <w:t xml:space="preserve">operational rotations.  </w:t>
      </w:r>
      <w:r w:rsidR="007C084E">
        <w:rPr>
          <w:color w:val="000000" w:themeColor="text1"/>
          <w:spacing w:val="-2"/>
          <w:szCs w:val="24"/>
        </w:rPr>
        <w:t xml:space="preserve">Refresher </w:t>
      </w:r>
      <w:r w:rsidR="00A35D98" w:rsidRPr="00FF54AC">
        <w:rPr>
          <w:color w:val="000000" w:themeColor="text1"/>
          <w:spacing w:val="-2"/>
          <w:szCs w:val="24"/>
        </w:rPr>
        <w:t xml:space="preserve">  Training may cover a wide variety of topics and learning modalities, some of which include: </w:t>
      </w:r>
    </w:p>
    <w:p w14:paraId="302A9067" w14:textId="77777777" w:rsidR="00A35D98" w:rsidRPr="00FF54AC" w:rsidRDefault="00A35D98" w:rsidP="001518DF">
      <w:pPr>
        <w:pStyle w:val="ListParagraph"/>
        <w:numPr>
          <w:ilvl w:val="0"/>
          <w:numId w:val="11"/>
        </w:numPr>
        <w:rPr>
          <w:color w:val="000000" w:themeColor="text1"/>
          <w:spacing w:val="-2"/>
          <w:szCs w:val="24"/>
        </w:rPr>
        <w:sectPr w:rsidR="00A35D98" w:rsidRPr="00FF54AC" w:rsidSect="00FE41D3">
          <w:type w:val="continuous"/>
          <w:pgSz w:w="12240" w:h="15840" w:code="1"/>
          <w:pgMar w:top="1008" w:right="1008" w:bottom="1008" w:left="1008" w:header="360" w:footer="360" w:gutter="0"/>
          <w:cols w:space="720"/>
          <w:docGrid w:linePitch="326"/>
        </w:sectPr>
      </w:pPr>
    </w:p>
    <w:p w14:paraId="5597E304" w14:textId="77B3EC64" w:rsidR="00A35D98" w:rsidRPr="00FF54AC" w:rsidRDefault="004837FC" w:rsidP="00CC13F9">
      <w:pPr>
        <w:pStyle w:val="ListParagraph"/>
        <w:numPr>
          <w:ilvl w:val="0"/>
          <w:numId w:val="11"/>
        </w:numPr>
        <w:tabs>
          <w:tab w:val="left" w:pos="0"/>
        </w:tabs>
        <w:ind w:left="1620" w:hanging="180"/>
        <w:rPr>
          <w:color w:val="000000" w:themeColor="text1"/>
          <w:spacing w:val="-2"/>
          <w:szCs w:val="24"/>
        </w:rPr>
      </w:pPr>
      <w:r w:rsidRPr="00FF54AC">
        <w:rPr>
          <w:color w:val="000000" w:themeColor="text1"/>
          <w:spacing w:val="-2"/>
          <w:szCs w:val="24"/>
        </w:rPr>
        <w:t>Classroom</w:t>
      </w:r>
    </w:p>
    <w:p w14:paraId="3EED0352" w14:textId="7DB61ED5" w:rsidR="00A35D98" w:rsidRPr="00FF54AC" w:rsidRDefault="004837FC" w:rsidP="00CC13F9">
      <w:pPr>
        <w:pStyle w:val="ListParagraph"/>
        <w:numPr>
          <w:ilvl w:val="0"/>
          <w:numId w:val="11"/>
        </w:numPr>
        <w:tabs>
          <w:tab w:val="left" w:pos="0"/>
        </w:tabs>
        <w:ind w:left="1620" w:hanging="180"/>
        <w:rPr>
          <w:color w:val="000000" w:themeColor="text1"/>
          <w:spacing w:val="-2"/>
          <w:szCs w:val="24"/>
        </w:rPr>
      </w:pPr>
      <w:r w:rsidRPr="00FF54AC">
        <w:rPr>
          <w:color w:val="000000" w:themeColor="text1"/>
          <w:spacing w:val="-2"/>
          <w:szCs w:val="24"/>
        </w:rPr>
        <w:t>Crew meetings</w:t>
      </w:r>
    </w:p>
    <w:p w14:paraId="1B8BCD8F" w14:textId="31995A5C" w:rsidR="004837FC" w:rsidRDefault="004837FC" w:rsidP="00CC13F9">
      <w:pPr>
        <w:pStyle w:val="ListParagraph"/>
        <w:numPr>
          <w:ilvl w:val="0"/>
          <w:numId w:val="11"/>
        </w:numPr>
        <w:tabs>
          <w:tab w:val="left" w:pos="0"/>
        </w:tabs>
        <w:ind w:left="1620" w:hanging="180"/>
        <w:rPr>
          <w:color w:val="000000" w:themeColor="text1"/>
          <w:spacing w:val="-2"/>
          <w:szCs w:val="24"/>
        </w:rPr>
      </w:pPr>
      <w:r>
        <w:rPr>
          <w:color w:val="000000" w:themeColor="text1"/>
          <w:spacing w:val="-2"/>
          <w:szCs w:val="24"/>
        </w:rPr>
        <w:t>Computer based training</w:t>
      </w:r>
    </w:p>
    <w:p w14:paraId="25A525BA" w14:textId="3500F1D6" w:rsidR="00A35D98" w:rsidRPr="00FF54AC" w:rsidRDefault="004837FC" w:rsidP="00CC13F9">
      <w:pPr>
        <w:pStyle w:val="ListParagraph"/>
        <w:numPr>
          <w:ilvl w:val="0"/>
          <w:numId w:val="11"/>
        </w:numPr>
        <w:tabs>
          <w:tab w:val="left" w:pos="0"/>
        </w:tabs>
        <w:ind w:left="1620" w:hanging="180"/>
        <w:rPr>
          <w:color w:val="000000" w:themeColor="text1"/>
          <w:spacing w:val="-2"/>
          <w:szCs w:val="24"/>
        </w:rPr>
      </w:pPr>
      <w:r w:rsidRPr="00FF54AC">
        <w:rPr>
          <w:color w:val="000000" w:themeColor="text1"/>
          <w:spacing w:val="-2"/>
          <w:szCs w:val="24"/>
        </w:rPr>
        <w:t>Simulators</w:t>
      </w:r>
    </w:p>
    <w:p w14:paraId="4BA5083E" w14:textId="3FE1CD43" w:rsidR="00A35D98" w:rsidRPr="00FF54AC" w:rsidRDefault="004837FC" w:rsidP="004837FC">
      <w:pPr>
        <w:pStyle w:val="ListParagraph"/>
        <w:numPr>
          <w:ilvl w:val="0"/>
          <w:numId w:val="11"/>
        </w:numPr>
        <w:tabs>
          <w:tab w:val="left" w:pos="0"/>
        </w:tabs>
        <w:ind w:left="540" w:hanging="180"/>
        <w:rPr>
          <w:color w:val="000000" w:themeColor="text1"/>
          <w:spacing w:val="-2"/>
          <w:szCs w:val="24"/>
        </w:rPr>
      </w:pPr>
      <w:r w:rsidRPr="00FF54AC">
        <w:rPr>
          <w:color w:val="000000" w:themeColor="text1"/>
          <w:spacing w:val="-2"/>
          <w:szCs w:val="24"/>
        </w:rPr>
        <w:t>Procedure and policy reviews</w:t>
      </w:r>
    </w:p>
    <w:p w14:paraId="153A0ACB" w14:textId="0E3A27EA" w:rsidR="00A35D98" w:rsidRPr="00FF54AC" w:rsidRDefault="004837FC" w:rsidP="00CC13F9">
      <w:pPr>
        <w:pStyle w:val="ListParagraph"/>
        <w:numPr>
          <w:ilvl w:val="0"/>
          <w:numId w:val="11"/>
        </w:numPr>
        <w:tabs>
          <w:tab w:val="left" w:pos="0"/>
        </w:tabs>
        <w:ind w:left="540" w:hanging="180"/>
        <w:rPr>
          <w:color w:val="000000" w:themeColor="text1"/>
          <w:spacing w:val="-2"/>
          <w:szCs w:val="24"/>
        </w:rPr>
      </w:pPr>
      <w:r w:rsidRPr="00FF54AC">
        <w:rPr>
          <w:color w:val="000000" w:themeColor="text1"/>
          <w:spacing w:val="-2"/>
          <w:szCs w:val="24"/>
        </w:rPr>
        <w:t xml:space="preserve">Review of </w:t>
      </w:r>
      <w:r>
        <w:rPr>
          <w:color w:val="000000" w:themeColor="text1"/>
          <w:spacing w:val="-2"/>
          <w:szCs w:val="24"/>
        </w:rPr>
        <w:t>QCL</w:t>
      </w:r>
      <w:r w:rsidRPr="00FF54AC">
        <w:rPr>
          <w:color w:val="000000" w:themeColor="text1"/>
          <w:spacing w:val="-2"/>
          <w:szCs w:val="24"/>
        </w:rPr>
        <w:t>s and OJT requirements</w:t>
      </w:r>
    </w:p>
    <w:p w14:paraId="6EBCC02C" w14:textId="0756834B" w:rsidR="00A35D98" w:rsidRPr="00FF54AC" w:rsidRDefault="004837FC" w:rsidP="00CC13F9">
      <w:pPr>
        <w:pStyle w:val="ListParagraph"/>
        <w:numPr>
          <w:ilvl w:val="0"/>
          <w:numId w:val="11"/>
        </w:numPr>
        <w:tabs>
          <w:tab w:val="left" w:pos="0"/>
        </w:tabs>
        <w:ind w:left="540" w:hanging="180"/>
        <w:rPr>
          <w:color w:val="000000" w:themeColor="text1"/>
          <w:spacing w:val="-2"/>
          <w:szCs w:val="24"/>
        </w:rPr>
      </w:pPr>
      <w:r w:rsidRPr="00FF54AC">
        <w:rPr>
          <w:color w:val="000000" w:themeColor="text1"/>
          <w:spacing w:val="-2"/>
          <w:szCs w:val="24"/>
        </w:rPr>
        <w:t>Safety</w:t>
      </w:r>
      <w:r>
        <w:rPr>
          <w:color w:val="000000" w:themeColor="text1"/>
          <w:spacing w:val="-2"/>
          <w:szCs w:val="24"/>
        </w:rPr>
        <w:t xml:space="preserve">, health, and environmental </w:t>
      </w:r>
    </w:p>
    <w:p w14:paraId="5A253B30" w14:textId="5FEAACB2" w:rsidR="00A35D98" w:rsidRPr="00FF54AC" w:rsidRDefault="004837FC" w:rsidP="00CC13F9">
      <w:pPr>
        <w:pStyle w:val="ListParagraph"/>
        <w:numPr>
          <w:ilvl w:val="0"/>
          <w:numId w:val="11"/>
        </w:numPr>
        <w:tabs>
          <w:tab w:val="left" w:pos="0"/>
        </w:tabs>
        <w:ind w:left="540" w:hanging="180"/>
        <w:rPr>
          <w:color w:val="000000" w:themeColor="text1"/>
          <w:spacing w:val="-2"/>
          <w:szCs w:val="24"/>
        </w:rPr>
      </w:pPr>
      <w:r w:rsidRPr="00FF54AC">
        <w:rPr>
          <w:color w:val="000000" w:themeColor="text1"/>
          <w:spacing w:val="-2"/>
          <w:szCs w:val="24"/>
        </w:rPr>
        <w:t xml:space="preserve">Lessons learned from past operations and incidents </w:t>
      </w:r>
    </w:p>
    <w:p w14:paraId="615C8D28" w14:textId="3CB0A89C" w:rsidR="00A35D98" w:rsidRPr="00FF54AC" w:rsidRDefault="004837FC" w:rsidP="00CC13F9">
      <w:pPr>
        <w:pStyle w:val="ListParagraph"/>
        <w:numPr>
          <w:ilvl w:val="0"/>
          <w:numId w:val="11"/>
        </w:numPr>
        <w:tabs>
          <w:tab w:val="left" w:pos="0"/>
        </w:tabs>
        <w:ind w:left="450" w:hanging="180"/>
        <w:rPr>
          <w:color w:val="000000" w:themeColor="text1"/>
          <w:spacing w:val="-2"/>
          <w:szCs w:val="24"/>
        </w:rPr>
      </w:pPr>
      <w:r w:rsidRPr="00FF54AC">
        <w:rPr>
          <w:color w:val="000000" w:themeColor="text1"/>
          <w:spacing w:val="-2"/>
          <w:szCs w:val="24"/>
        </w:rPr>
        <w:t>Process modifications &amp; improvements</w:t>
      </w:r>
    </w:p>
    <w:p w14:paraId="58270A15" w14:textId="77777777" w:rsidR="00A35D98" w:rsidRPr="00FF54AC" w:rsidRDefault="00A35D98" w:rsidP="00A35D98">
      <w:pPr>
        <w:tabs>
          <w:tab w:val="left" w:pos="0"/>
        </w:tabs>
        <w:rPr>
          <w:color w:val="000000" w:themeColor="text1"/>
          <w:spacing w:val="-2"/>
          <w:szCs w:val="24"/>
        </w:rPr>
        <w:sectPr w:rsidR="00A35D98" w:rsidRPr="00FF54AC" w:rsidSect="00FE41D3">
          <w:type w:val="continuous"/>
          <w:pgSz w:w="12240" w:h="15840" w:code="1"/>
          <w:pgMar w:top="1008" w:right="1008" w:bottom="1008" w:left="1008" w:header="360" w:footer="360" w:gutter="0"/>
          <w:cols w:num="3" w:space="135"/>
          <w:docGrid w:linePitch="326"/>
        </w:sectPr>
      </w:pPr>
    </w:p>
    <w:p w14:paraId="6CBAB4A6" w14:textId="77777777" w:rsidR="00A35D98" w:rsidRPr="00FF54AC" w:rsidRDefault="00A35D98" w:rsidP="002C2FAE">
      <w:pPr>
        <w:rPr>
          <w:color w:val="000000" w:themeColor="text1"/>
          <w:spacing w:val="-2"/>
          <w:szCs w:val="24"/>
        </w:rPr>
      </w:pPr>
    </w:p>
    <w:p w14:paraId="51B12928" w14:textId="4C0C9456" w:rsidR="007F25B5" w:rsidRPr="00FF54AC" w:rsidRDefault="00A35D98"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In addition to refresher training, any new systems or significant changes to existing equipment or procedures will be governed by </w:t>
      </w:r>
      <w:r w:rsidR="00515271">
        <w:rPr>
          <w:color w:val="000000" w:themeColor="text1"/>
          <w:spacing w:val="-2"/>
          <w:szCs w:val="24"/>
        </w:rPr>
        <w:t>[YOUR COMPANY]</w:t>
      </w:r>
      <w:r w:rsidRPr="00FF54AC">
        <w:rPr>
          <w:color w:val="000000" w:themeColor="text1"/>
          <w:spacing w:val="-2"/>
          <w:szCs w:val="24"/>
        </w:rPr>
        <w:t xml:space="preserve"> Management of Change Process (MOC).  Refer to MOC policy for additional information.  </w:t>
      </w:r>
    </w:p>
    <w:p w14:paraId="1484D041" w14:textId="701DD1AE" w:rsidR="00342EBE" w:rsidRDefault="00342EBE">
      <w:pPr>
        <w:rPr>
          <w:color w:val="000000" w:themeColor="text1"/>
          <w:spacing w:val="-2"/>
          <w:szCs w:val="24"/>
        </w:rPr>
      </w:pPr>
    </w:p>
    <w:p w14:paraId="46361698" w14:textId="6D9DF0C9" w:rsidR="000F34F8" w:rsidRPr="00BE287F" w:rsidRDefault="000F34F8" w:rsidP="00CC13F9">
      <w:pPr>
        <w:tabs>
          <w:tab w:val="left" w:pos="-720"/>
          <w:tab w:val="left" w:pos="0"/>
          <w:tab w:val="left" w:pos="720"/>
        </w:tabs>
        <w:suppressAutoHyphens/>
        <w:ind w:left="1440"/>
        <w:jc w:val="both"/>
        <w:rPr>
          <w:b/>
          <w:color w:val="000000" w:themeColor="text1"/>
          <w:spacing w:val="-2"/>
          <w:szCs w:val="24"/>
        </w:rPr>
      </w:pPr>
      <w:r w:rsidRPr="00BE287F">
        <w:rPr>
          <w:b/>
          <w:color w:val="000000" w:themeColor="text1"/>
          <w:spacing w:val="-2"/>
          <w:szCs w:val="24"/>
        </w:rPr>
        <w:t xml:space="preserve">NOTE: It is the </w:t>
      </w:r>
      <w:r w:rsidR="00B43BF8">
        <w:rPr>
          <w:b/>
          <w:color w:val="000000" w:themeColor="text1"/>
          <w:spacing w:val="-2"/>
          <w:szCs w:val="24"/>
        </w:rPr>
        <w:t>team member</w:t>
      </w:r>
      <w:r w:rsidRPr="00BE287F">
        <w:rPr>
          <w:b/>
          <w:color w:val="000000" w:themeColor="text1"/>
          <w:spacing w:val="-2"/>
          <w:szCs w:val="24"/>
        </w:rPr>
        <w:t xml:space="preserve">’s responsibility to actively participate in all required refresher training, completing it within </w:t>
      </w:r>
      <w:r w:rsidRPr="00CC13F9">
        <w:rPr>
          <w:color w:val="000000" w:themeColor="text1"/>
          <w:spacing w:val="-2"/>
          <w:szCs w:val="24"/>
        </w:rPr>
        <w:t>the</w:t>
      </w:r>
      <w:r w:rsidRPr="00BE287F">
        <w:rPr>
          <w:b/>
          <w:color w:val="000000" w:themeColor="text1"/>
          <w:spacing w:val="-2"/>
          <w:szCs w:val="24"/>
        </w:rPr>
        <w:t xml:space="preserve"> required timeframe.  Resistance to attendance, noncooperation, or failure to successfully complete any required training is a performance problem and </w:t>
      </w:r>
      <w:r w:rsidR="00B8545C" w:rsidRPr="00BE287F">
        <w:rPr>
          <w:b/>
          <w:color w:val="000000" w:themeColor="text1"/>
          <w:spacing w:val="-2"/>
          <w:szCs w:val="24"/>
        </w:rPr>
        <w:t xml:space="preserve">may </w:t>
      </w:r>
      <w:r w:rsidRPr="00BE287F">
        <w:rPr>
          <w:b/>
          <w:color w:val="000000" w:themeColor="text1"/>
          <w:spacing w:val="-2"/>
          <w:szCs w:val="24"/>
        </w:rPr>
        <w:t xml:space="preserve">result disciplinary action.  </w:t>
      </w:r>
    </w:p>
    <w:p w14:paraId="1298233F" w14:textId="07486831" w:rsidR="006B40D5" w:rsidRPr="00D83B7A" w:rsidRDefault="006B40D5" w:rsidP="001518DF">
      <w:pPr>
        <w:pStyle w:val="Heading2"/>
        <w:numPr>
          <w:ilvl w:val="0"/>
          <w:numId w:val="19"/>
        </w:numPr>
      </w:pPr>
      <w:bookmarkStart w:id="24" w:name="_Toc13043669"/>
      <w:r w:rsidRPr="00D83B7A">
        <w:t>Training Records</w:t>
      </w:r>
      <w:bookmarkEnd w:id="24"/>
    </w:p>
    <w:p w14:paraId="718CE660" w14:textId="1582DF29" w:rsidR="006B40D5" w:rsidRPr="00FF54AC" w:rsidRDefault="006B40D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The </w:t>
      </w:r>
      <w:r w:rsidR="00B43BF8">
        <w:rPr>
          <w:color w:val="000000" w:themeColor="text1"/>
          <w:spacing w:val="-2"/>
          <w:szCs w:val="24"/>
        </w:rPr>
        <w:t>team member</w:t>
      </w:r>
      <w:r w:rsidRPr="00FF54AC">
        <w:rPr>
          <w:color w:val="000000" w:themeColor="text1"/>
          <w:spacing w:val="-2"/>
          <w:szCs w:val="24"/>
        </w:rPr>
        <w:t xml:space="preserve"> has primary responsibility and accountability to maintain </w:t>
      </w:r>
      <w:r w:rsidR="00BE287F">
        <w:rPr>
          <w:color w:val="000000" w:themeColor="text1"/>
          <w:spacing w:val="-2"/>
          <w:szCs w:val="24"/>
        </w:rPr>
        <w:t xml:space="preserve">custody and </w:t>
      </w:r>
      <w:r w:rsidRPr="00FF54AC">
        <w:rPr>
          <w:color w:val="000000" w:themeColor="text1"/>
          <w:spacing w:val="-2"/>
          <w:szCs w:val="24"/>
        </w:rPr>
        <w:t xml:space="preserve">control of their </w:t>
      </w:r>
      <w:r w:rsidR="00896716">
        <w:rPr>
          <w:color w:val="000000" w:themeColor="text1"/>
          <w:spacing w:val="-2"/>
          <w:szCs w:val="24"/>
        </w:rPr>
        <w:t>QCL</w:t>
      </w:r>
      <w:r w:rsidRPr="00FF54AC">
        <w:rPr>
          <w:color w:val="000000" w:themeColor="text1"/>
          <w:spacing w:val="-2"/>
          <w:szCs w:val="24"/>
        </w:rPr>
        <w:t xml:space="preserve"> </w:t>
      </w:r>
      <w:r w:rsidR="0050382B" w:rsidRPr="00FF54AC">
        <w:rPr>
          <w:color w:val="000000" w:themeColor="text1"/>
          <w:spacing w:val="-2"/>
          <w:szCs w:val="24"/>
        </w:rPr>
        <w:t xml:space="preserve">any </w:t>
      </w:r>
      <w:r w:rsidRPr="00FF54AC">
        <w:rPr>
          <w:color w:val="000000" w:themeColor="text1"/>
          <w:spacing w:val="-2"/>
          <w:szCs w:val="24"/>
        </w:rPr>
        <w:t xml:space="preserve">other qualification documentation during the course of their training.  </w:t>
      </w:r>
      <w:r w:rsidR="00AE2DFF" w:rsidRPr="00FF54AC">
        <w:rPr>
          <w:color w:val="000000" w:themeColor="text1"/>
          <w:spacing w:val="-2"/>
          <w:szCs w:val="24"/>
        </w:rPr>
        <w:t xml:space="preserve">These will be reviewed periodically </w:t>
      </w:r>
      <w:r w:rsidR="00BE287F">
        <w:rPr>
          <w:color w:val="000000" w:themeColor="text1"/>
          <w:spacing w:val="-2"/>
          <w:szCs w:val="24"/>
        </w:rPr>
        <w:t>by the</w:t>
      </w:r>
      <w:r w:rsidR="00A668F1">
        <w:rPr>
          <w:color w:val="000000" w:themeColor="text1"/>
          <w:spacing w:val="-2"/>
          <w:szCs w:val="24"/>
        </w:rPr>
        <w:t xml:space="preserve"> supervisor</w:t>
      </w:r>
      <w:r w:rsidR="00BE287F">
        <w:rPr>
          <w:color w:val="000000" w:themeColor="text1"/>
          <w:spacing w:val="-2"/>
          <w:szCs w:val="24"/>
        </w:rPr>
        <w:t xml:space="preserve"> </w:t>
      </w:r>
      <w:r w:rsidR="00AE2DFF" w:rsidRPr="00FF54AC">
        <w:rPr>
          <w:color w:val="000000" w:themeColor="text1"/>
          <w:spacing w:val="-2"/>
          <w:szCs w:val="24"/>
        </w:rPr>
        <w:t xml:space="preserve">throughout the qualifications timeframes to ensure accuracy and adequate progress.  </w:t>
      </w:r>
      <w:r w:rsidR="00956514">
        <w:rPr>
          <w:color w:val="000000" w:themeColor="text1"/>
          <w:spacing w:val="-2"/>
          <w:szCs w:val="24"/>
        </w:rPr>
        <w:t xml:space="preserve">Recording the periodic progress will help ensure accurate records are maintained as well as ensuring adequate effort is being demonstrated by the team member.  </w:t>
      </w:r>
    </w:p>
    <w:p w14:paraId="456EDD72" w14:textId="77777777" w:rsidR="006B40D5" w:rsidRPr="00FF54AC" w:rsidRDefault="006B40D5" w:rsidP="006B40D5">
      <w:pPr>
        <w:rPr>
          <w:color w:val="000000" w:themeColor="text1"/>
          <w:spacing w:val="-2"/>
          <w:szCs w:val="24"/>
        </w:rPr>
      </w:pPr>
    </w:p>
    <w:p w14:paraId="49323FE5" w14:textId="12568F33" w:rsidR="00AE2DFF" w:rsidRPr="00956514" w:rsidRDefault="00AE2DFF" w:rsidP="00CC13F9">
      <w:pPr>
        <w:tabs>
          <w:tab w:val="left" w:pos="-720"/>
          <w:tab w:val="left" w:pos="0"/>
          <w:tab w:val="left" w:pos="720"/>
        </w:tabs>
        <w:suppressAutoHyphens/>
        <w:ind w:left="1440"/>
        <w:jc w:val="both"/>
        <w:rPr>
          <w:bCs/>
          <w:color w:val="000000" w:themeColor="text1"/>
          <w:spacing w:val="-2"/>
          <w:szCs w:val="24"/>
        </w:rPr>
      </w:pPr>
      <w:r w:rsidRPr="00342EBE">
        <w:rPr>
          <w:b/>
          <w:color w:val="000000" w:themeColor="text1"/>
          <w:spacing w:val="-2"/>
          <w:szCs w:val="24"/>
        </w:rPr>
        <w:t xml:space="preserve">NOTE: </w:t>
      </w:r>
      <w:r w:rsidRPr="00956514">
        <w:rPr>
          <w:bCs/>
          <w:color w:val="000000" w:themeColor="text1"/>
          <w:spacing w:val="-2"/>
          <w:szCs w:val="24"/>
        </w:rPr>
        <w:t xml:space="preserve">If, during the course of qualification, the partially completed </w:t>
      </w:r>
      <w:r w:rsidR="00896716" w:rsidRPr="00956514">
        <w:rPr>
          <w:bCs/>
          <w:color w:val="000000" w:themeColor="text1"/>
          <w:spacing w:val="-2"/>
          <w:szCs w:val="24"/>
        </w:rPr>
        <w:t>QCL</w:t>
      </w:r>
      <w:r w:rsidRPr="00956514">
        <w:rPr>
          <w:bCs/>
          <w:color w:val="000000" w:themeColor="text1"/>
          <w:spacing w:val="-2"/>
          <w:szCs w:val="24"/>
        </w:rPr>
        <w:t xml:space="preserve"> is lost, or becomes illegible, the previously </w:t>
      </w:r>
      <w:r w:rsidRPr="00CC13F9">
        <w:rPr>
          <w:color w:val="000000" w:themeColor="text1"/>
          <w:spacing w:val="-2"/>
          <w:szCs w:val="24"/>
        </w:rPr>
        <w:t>completed</w:t>
      </w:r>
      <w:r w:rsidRPr="00956514">
        <w:rPr>
          <w:bCs/>
          <w:color w:val="000000" w:themeColor="text1"/>
          <w:spacing w:val="-2"/>
          <w:szCs w:val="24"/>
        </w:rPr>
        <w:t xml:space="preserve"> line items may be lined out and initialed by the Supervisor.  The Supervisor will annotate on the front cover of the </w:t>
      </w:r>
      <w:r w:rsidR="00896716" w:rsidRPr="00956514">
        <w:rPr>
          <w:bCs/>
          <w:color w:val="000000" w:themeColor="text1"/>
          <w:spacing w:val="-2"/>
          <w:szCs w:val="24"/>
        </w:rPr>
        <w:t>QCL</w:t>
      </w:r>
      <w:r w:rsidRPr="00956514">
        <w:rPr>
          <w:bCs/>
          <w:color w:val="000000" w:themeColor="text1"/>
          <w:spacing w:val="-2"/>
          <w:szCs w:val="24"/>
        </w:rPr>
        <w:t xml:space="preserve"> that the original was lost and that they attest that those line items had been completed according to the standards and policies outlined in this guide.  The Supervisor gives the annotated record to the trainee to allow completion of the remainder of the </w:t>
      </w:r>
      <w:r w:rsidR="00896716" w:rsidRPr="00956514">
        <w:rPr>
          <w:bCs/>
          <w:color w:val="000000" w:themeColor="text1"/>
          <w:spacing w:val="-2"/>
          <w:szCs w:val="24"/>
        </w:rPr>
        <w:t>QCL</w:t>
      </w:r>
      <w:r w:rsidRPr="00956514">
        <w:rPr>
          <w:bCs/>
          <w:color w:val="000000" w:themeColor="text1"/>
          <w:spacing w:val="-2"/>
          <w:szCs w:val="24"/>
        </w:rPr>
        <w:t>.</w:t>
      </w:r>
    </w:p>
    <w:p w14:paraId="27CA1A18" w14:textId="77777777" w:rsidR="00AE2DFF" w:rsidRPr="00FF54AC" w:rsidRDefault="00AE2DFF" w:rsidP="00AE2DFF">
      <w:pPr>
        <w:tabs>
          <w:tab w:val="left" w:pos="-720"/>
          <w:tab w:val="left" w:pos="0"/>
          <w:tab w:val="left" w:pos="720"/>
        </w:tabs>
        <w:suppressAutoHyphens/>
        <w:ind w:left="1440" w:hanging="1440"/>
        <w:jc w:val="both"/>
        <w:rPr>
          <w:color w:val="000000" w:themeColor="text1"/>
          <w:spacing w:val="-2"/>
          <w:szCs w:val="24"/>
        </w:rPr>
      </w:pPr>
    </w:p>
    <w:p w14:paraId="0F57E5C3" w14:textId="26F96273" w:rsidR="00A47ED7" w:rsidRDefault="00AE2DFF"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T</w:t>
      </w:r>
      <w:r w:rsidR="006B40D5" w:rsidRPr="00FF54AC">
        <w:rPr>
          <w:color w:val="000000" w:themeColor="text1"/>
          <w:spacing w:val="-2"/>
          <w:szCs w:val="24"/>
        </w:rPr>
        <w:t xml:space="preserve">he </w:t>
      </w:r>
      <w:r w:rsidR="00B43BF8">
        <w:rPr>
          <w:color w:val="000000" w:themeColor="text1"/>
          <w:spacing w:val="-2"/>
          <w:szCs w:val="24"/>
        </w:rPr>
        <w:t>team member</w:t>
      </w:r>
      <w:r w:rsidR="006B40D5" w:rsidRPr="00FF54AC">
        <w:rPr>
          <w:color w:val="000000" w:themeColor="text1"/>
          <w:spacing w:val="-2"/>
          <w:szCs w:val="24"/>
        </w:rPr>
        <w:t xml:space="preserve">’s Supervisor </w:t>
      </w:r>
      <w:r w:rsidRPr="00FF54AC">
        <w:rPr>
          <w:color w:val="000000" w:themeColor="text1"/>
          <w:spacing w:val="-2"/>
          <w:szCs w:val="24"/>
        </w:rPr>
        <w:t xml:space="preserve">is </w:t>
      </w:r>
      <w:r w:rsidR="006B40D5" w:rsidRPr="00FF54AC">
        <w:rPr>
          <w:color w:val="000000" w:themeColor="text1"/>
          <w:spacing w:val="-2"/>
          <w:szCs w:val="24"/>
        </w:rPr>
        <w:t xml:space="preserve">responsible </w:t>
      </w:r>
      <w:r w:rsidR="0050382B" w:rsidRPr="00FF54AC">
        <w:rPr>
          <w:color w:val="000000" w:themeColor="text1"/>
          <w:spacing w:val="-2"/>
          <w:szCs w:val="24"/>
        </w:rPr>
        <w:t xml:space="preserve">for recording and filing </w:t>
      </w:r>
      <w:r w:rsidR="00956514">
        <w:rPr>
          <w:color w:val="000000" w:themeColor="text1"/>
          <w:spacing w:val="-2"/>
          <w:szCs w:val="24"/>
        </w:rPr>
        <w:t xml:space="preserve">training documentation </w:t>
      </w:r>
      <w:r w:rsidR="006B40D5" w:rsidRPr="00FF54AC">
        <w:rPr>
          <w:color w:val="000000" w:themeColor="text1"/>
          <w:spacing w:val="-2"/>
          <w:szCs w:val="24"/>
        </w:rPr>
        <w:t xml:space="preserve">in the </w:t>
      </w:r>
      <w:r w:rsidR="00B43BF8">
        <w:rPr>
          <w:color w:val="000000" w:themeColor="text1"/>
          <w:spacing w:val="-2"/>
          <w:szCs w:val="24"/>
        </w:rPr>
        <w:t>team member</w:t>
      </w:r>
      <w:r w:rsidR="003B03E3">
        <w:rPr>
          <w:color w:val="000000" w:themeColor="text1"/>
          <w:spacing w:val="-2"/>
          <w:szCs w:val="24"/>
        </w:rPr>
        <w:t>’s</w:t>
      </w:r>
      <w:r w:rsidR="0050382B" w:rsidRPr="00FF54AC">
        <w:rPr>
          <w:color w:val="000000" w:themeColor="text1"/>
          <w:spacing w:val="-2"/>
          <w:szCs w:val="24"/>
        </w:rPr>
        <w:t xml:space="preserve"> training</w:t>
      </w:r>
      <w:r w:rsidR="006B40D5" w:rsidRPr="00FF54AC">
        <w:rPr>
          <w:color w:val="000000" w:themeColor="text1"/>
          <w:spacing w:val="-2"/>
          <w:szCs w:val="24"/>
        </w:rPr>
        <w:t xml:space="preserve"> record.  Upon completion of the applicable qualifications process for each </w:t>
      </w:r>
      <w:r w:rsidR="00B43BF8">
        <w:rPr>
          <w:color w:val="000000" w:themeColor="text1"/>
          <w:spacing w:val="-2"/>
          <w:szCs w:val="24"/>
        </w:rPr>
        <w:t>team member</w:t>
      </w:r>
      <w:r w:rsidR="006B40D5" w:rsidRPr="00FF54AC">
        <w:rPr>
          <w:color w:val="000000" w:themeColor="text1"/>
          <w:spacing w:val="-2"/>
          <w:szCs w:val="24"/>
        </w:rPr>
        <w:t xml:space="preserve">, </w:t>
      </w:r>
      <w:r w:rsidRPr="00FF54AC">
        <w:rPr>
          <w:color w:val="000000" w:themeColor="text1"/>
          <w:spacing w:val="-2"/>
          <w:szCs w:val="24"/>
        </w:rPr>
        <w:t xml:space="preserve">regardless of whether the </w:t>
      </w:r>
      <w:r w:rsidR="00B43BF8">
        <w:rPr>
          <w:color w:val="000000" w:themeColor="text1"/>
          <w:spacing w:val="-2"/>
          <w:szCs w:val="24"/>
        </w:rPr>
        <w:t>team member</w:t>
      </w:r>
      <w:r w:rsidRPr="00FF54AC">
        <w:rPr>
          <w:color w:val="000000" w:themeColor="text1"/>
          <w:spacing w:val="-2"/>
          <w:szCs w:val="24"/>
        </w:rPr>
        <w:t xml:space="preserve"> successfully qualifies or fails to qualify, </w:t>
      </w:r>
      <w:r w:rsidR="006B40D5" w:rsidRPr="00FF54AC">
        <w:rPr>
          <w:color w:val="000000" w:themeColor="text1"/>
          <w:spacing w:val="-2"/>
          <w:szCs w:val="24"/>
        </w:rPr>
        <w:t xml:space="preserve">completed </w:t>
      </w:r>
      <w:r w:rsidR="00896716">
        <w:rPr>
          <w:color w:val="000000" w:themeColor="text1"/>
          <w:spacing w:val="-2"/>
          <w:szCs w:val="24"/>
        </w:rPr>
        <w:t>QCL</w:t>
      </w:r>
      <w:r w:rsidRPr="00FF54AC">
        <w:rPr>
          <w:color w:val="000000" w:themeColor="text1"/>
          <w:spacing w:val="-2"/>
          <w:szCs w:val="24"/>
        </w:rPr>
        <w:t xml:space="preserve">, tests, </w:t>
      </w:r>
      <w:r w:rsidR="0050382B" w:rsidRPr="00FF54AC">
        <w:rPr>
          <w:color w:val="000000" w:themeColor="text1"/>
          <w:spacing w:val="-2"/>
          <w:szCs w:val="24"/>
        </w:rPr>
        <w:t xml:space="preserve">Sections 2 and 5 of the OJEs, </w:t>
      </w:r>
      <w:r w:rsidRPr="00FF54AC">
        <w:rPr>
          <w:color w:val="000000" w:themeColor="text1"/>
          <w:spacing w:val="-2"/>
          <w:szCs w:val="24"/>
        </w:rPr>
        <w:t xml:space="preserve">and </w:t>
      </w:r>
      <w:r w:rsidR="006B40D5" w:rsidRPr="00FF54AC">
        <w:rPr>
          <w:color w:val="000000" w:themeColor="text1"/>
          <w:spacing w:val="-2"/>
          <w:szCs w:val="24"/>
        </w:rPr>
        <w:t xml:space="preserve">any </w:t>
      </w:r>
      <w:r w:rsidR="00AC14AE" w:rsidRPr="00FF54AC">
        <w:rPr>
          <w:color w:val="000000" w:themeColor="text1"/>
          <w:spacing w:val="-2"/>
          <w:szCs w:val="24"/>
        </w:rPr>
        <w:t xml:space="preserve">other </w:t>
      </w:r>
      <w:r w:rsidR="006B40D5" w:rsidRPr="00FF54AC">
        <w:rPr>
          <w:color w:val="000000" w:themeColor="text1"/>
          <w:spacing w:val="-2"/>
          <w:szCs w:val="24"/>
        </w:rPr>
        <w:t xml:space="preserve">required </w:t>
      </w:r>
      <w:r w:rsidR="00B43BF8">
        <w:rPr>
          <w:color w:val="000000" w:themeColor="text1"/>
          <w:spacing w:val="-2"/>
          <w:szCs w:val="24"/>
        </w:rPr>
        <w:t>team member</w:t>
      </w:r>
      <w:r w:rsidR="006B40D5" w:rsidRPr="00FF54AC">
        <w:rPr>
          <w:color w:val="000000" w:themeColor="text1"/>
          <w:spacing w:val="-2"/>
          <w:szCs w:val="24"/>
        </w:rPr>
        <w:t xml:space="preserve"> action forms </w:t>
      </w:r>
      <w:r w:rsidR="0090052F" w:rsidRPr="00FF54AC">
        <w:rPr>
          <w:color w:val="000000" w:themeColor="text1"/>
          <w:spacing w:val="-2"/>
          <w:szCs w:val="24"/>
        </w:rPr>
        <w:t xml:space="preserve">will be filed in </w:t>
      </w:r>
      <w:r w:rsidR="006B40D5" w:rsidRPr="00FF54AC">
        <w:rPr>
          <w:color w:val="000000" w:themeColor="text1"/>
          <w:spacing w:val="-2"/>
          <w:szCs w:val="24"/>
        </w:rPr>
        <w:t xml:space="preserve">the trainee’s permanent </w:t>
      </w:r>
      <w:r w:rsidR="00C73AB4">
        <w:rPr>
          <w:color w:val="000000" w:themeColor="text1"/>
          <w:spacing w:val="-2"/>
          <w:szCs w:val="24"/>
        </w:rPr>
        <w:t>record</w:t>
      </w:r>
      <w:r w:rsidR="006B40D5" w:rsidRPr="00FF54AC">
        <w:rPr>
          <w:color w:val="000000" w:themeColor="text1"/>
          <w:spacing w:val="-2"/>
          <w:szCs w:val="24"/>
        </w:rPr>
        <w:t>.</w:t>
      </w:r>
    </w:p>
    <w:p w14:paraId="48428C66" w14:textId="77777777" w:rsidR="00A47ED7" w:rsidRDefault="00A47ED7">
      <w:pPr>
        <w:rPr>
          <w:color w:val="000000" w:themeColor="text1"/>
          <w:spacing w:val="-2"/>
          <w:szCs w:val="24"/>
        </w:rPr>
      </w:pPr>
      <w:r>
        <w:rPr>
          <w:color w:val="000000" w:themeColor="text1"/>
          <w:spacing w:val="-2"/>
          <w:szCs w:val="24"/>
        </w:rPr>
        <w:br w:type="page"/>
      </w:r>
    </w:p>
    <w:p w14:paraId="3A16118D" w14:textId="213564E9" w:rsidR="006B40D5" w:rsidRPr="00D83B7A" w:rsidRDefault="006B40D5" w:rsidP="001518DF">
      <w:pPr>
        <w:pStyle w:val="Heading2"/>
        <w:numPr>
          <w:ilvl w:val="0"/>
          <w:numId w:val="19"/>
        </w:numPr>
      </w:pPr>
      <w:bookmarkStart w:id="25" w:name="_Toc13043670"/>
      <w:r w:rsidRPr="00D83B7A">
        <w:lastRenderedPageBreak/>
        <w:t>Revisions</w:t>
      </w:r>
      <w:bookmarkEnd w:id="25"/>
    </w:p>
    <w:p w14:paraId="7BAC3266" w14:textId="3280ADC7" w:rsidR="00C25518" w:rsidRPr="00FF54AC" w:rsidRDefault="006B40D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Revisions to the </w:t>
      </w:r>
      <w:r w:rsidR="00896716">
        <w:rPr>
          <w:color w:val="000000" w:themeColor="text1"/>
          <w:spacing w:val="-2"/>
          <w:szCs w:val="24"/>
        </w:rPr>
        <w:t>QCL</w:t>
      </w:r>
      <w:r w:rsidR="00BF0E08" w:rsidRPr="00FF54AC">
        <w:rPr>
          <w:color w:val="000000" w:themeColor="text1"/>
          <w:spacing w:val="-2"/>
          <w:szCs w:val="24"/>
        </w:rPr>
        <w:t xml:space="preserve">s </w:t>
      </w:r>
      <w:r w:rsidRPr="00FF54AC">
        <w:rPr>
          <w:color w:val="000000" w:themeColor="text1"/>
          <w:spacing w:val="-2"/>
          <w:szCs w:val="24"/>
        </w:rPr>
        <w:t xml:space="preserve">may be issued as agreed upon by </w:t>
      </w:r>
      <w:r w:rsidR="00861123">
        <w:rPr>
          <w:color w:val="000000" w:themeColor="text1"/>
          <w:spacing w:val="-2"/>
          <w:szCs w:val="24"/>
        </w:rPr>
        <w:t>management</w:t>
      </w:r>
      <w:r w:rsidRPr="00FF54AC">
        <w:rPr>
          <w:color w:val="000000" w:themeColor="text1"/>
          <w:spacing w:val="-2"/>
          <w:szCs w:val="24"/>
        </w:rPr>
        <w:t xml:space="preserve">.  Revisions will be incorporated into the </w:t>
      </w:r>
      <w:r w:rsidR="00896716">
        <w:rPr>
          <w:color w:val="000000" w:themeColor="text1"/>
          <w:spacing w:val="-2"/>
          <w:szCs w:val="24"/>
        </w:rPr>
        <w:t>QCL</w:t>
      </w:r>
      <w:r w:rsidR="00BF0E08" w:rsidRPr="00FF54AC">
        <w:rPr>
          <w:color w:val="000000" w:themeColor="text1"/>
          <w:spacing w:val="-2"/>
          <w:szCs w:val="24"/>
        </w:rPr>
        <w:t xml:space="preserve">s </w:t>
      </w:r>
      <w:r w:rsidRPr="00FF54AC">
        <w:rPr>
          <w:color w:val="000000" w:themeColor="text1"/>
          <w:spacing w:val="-2"/>
          <w:szCs w:val="24"/>
        </w:rPr>
        <w:t xml:space="preserve">and will become part of the position’s qualification requirements.  </w:t>
      </w:r>
    </w:p>
    <w:p w14:paraId="18166DA4" w14:textId="77777777" w:rsidR="00C25518" w:rsidRPr="00FF54AC" w:rsidRDefault="00C25518" w:rsidP="00CC13F9">
      <w:pPr>
        <w:tabs>
          <w:tab w:val="left" w:pos="-720"/>
          <w:tab w:val="left" w:pos="0"/>
          <w:tab w:val="left" w:pos="720"/>
        </w:tabs>
        <w:suppressAutoHyphens/>
        <w:ind w:left="1440"/>
        <w:jc w:val="both"/>
        <w:rPr>
          <w:color w:val="000000" w:themeColor="text1"/>
          <w:spacing w:val="-2"/>
          <w:szCs w:val="24"/>
        </w:rPr>
      </w:pPr>
    </w:p>
    <w:p w14:paraId="2F78E659" w14:textId="0D977673" w:rsidR="006B40D5" w:rsidRPr="00FF54AC" w:rsidRDefault="00C25518"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The</w:t>
      </w:r>
      <w:r w:rsidR="00A668F1">
        <w:rPr>
          <w:color w:val="000000" w:themeColor="text1"/>
          <w:spacing w:val="-2"/>
          <w:szCs w:val="24"/>
        </w:rPr>
        <w:t xml:space="preserve"> supervisor</w:t>
      </w:r>
      <w:r w:rsidRPr="00FF54AC">
        <w:rPr>
          <w:color w:val="000000" w:themeColor="text1"/>
          <w:spacing w:val="-2"/>
          <w:szCs w:val="24"/>
        </w:rPr>
        <w:t xml:space="preserve"> will </w:t>
      </w:r>
      <w:r w:rsidR="006B40D5" w:rsidRPr="00FF54AC">
        <w:rPr>
          <w:color w:val="000000" w:themeColor="text1"/>
          <w:spacing w:val="-2"/>
          <w:szCs w:val="24"/>
        </w:rPr>
        <w:t xml:space="preserve">ensure that all affected </w:t>
      </w:r>
      <w:r w:rsidR="00B43BF8">
        <w:rPr>
          <w:color w:val="000000" w:themeColor="text1"/>
          <w:spacing w:val="-2"/>
          <w:szCs w:val="24"/>
        </w:rPr>
        <w:t>team member</w:t>
      </w:r>
      <w:r w:rsidR="006B40D5" w:rsidRPr="00FF54AC">
        <w:rPr>
          <w:color w:val="000000" w:themeColor="text1"/>
          <w:spacing w:val="-2"/>
          <w:szCs w:val="24"/>
        </w:rPr>
        <w:t xml:space="preserve">s have been notified and </w:t>
      </w:r>
      <w:proofErr w:type="gramStart"/>
      <w:r w:rsidR="006B40D5" w:rsidRPr="00FF54AC">
        <w:rPr>
          <w:color w:val="000000" w:themeColor="text1"/>
          <w:spacing w:val="-2"/>
          <w:szCs w:val="24"/>
        </w:rPr>
        <w:t>adequately trained</w:t>
      </w:r>
      <w:proofErr w:type="gramEnd"/>
      <w:r w:rsidR="006B40D5" w:rsidRPr="00FF54AC">
        <w:rPr>
          <w:color w:val="000000" w:themeColor="text1"/>
          <w:spacing w:val="-2"/>
          <w:szCs w:val="24"/>
        </w:rPr>
        <w:t xml:space="preserve"> on any changes to the equipment or processes.  </w:t>
      </w:r>
      <w:r w:rsidRPr="00FF54AC">
        <w:rPr>
          <w:color w:val="000000" w:themeColor="text1"/>
          <w:spacing w:val="-2"/>
          <w:szCs w:val="24"/>
        </w:rPr>
        <w:t xml:space="preserve">If warranted, this process may utilize the refresher training process described above or the MOC process and documented accordingly.  </w:t>
      </w:r>
      <w:r w:rsidR="006B40D5" w:rsidRPr="00FF54AC">
        <w:rPr>
          <w:color w:val="000000" w:themeColor="text1"/>
          <w:spacing w:val="-2"/>
          <w:szCs w:val="24"/>
        </w:rPr>
        <w:t xml:space="preserve">A record of the understanding of the changes must be placed in the </w:t>
      </w:r>
      <w:r w:rsidR="00BF0E08" w:rsidRPr="00FF54AC">
        <w:rPr>
          <w:color w:val="000000" w:themeColor="text1"/>
          <w:spacing w:val="-2"/>
          <w:szCs w:val="24"/>
        </w:rPr>
        <w:t xml:space="preserve">all affected </w:t>
      </w:r>
      <w:r w:rsidR="00B43BF8">
        <w:rPr>
          <w:color w:val="000000" w:themeColor="text1"/>
          <w:spacing w:val="-2"/>
          <w:szCs w:val="24"/>
        </w:rPr>
        <w:t>team member</w:t>
      </w:r>
      <w:r w:rsidR="006B40D5" w:rsidRPr="00FF54AC">
        <w:rPr>
          <w:color w:val="000000" w:themeColor="text1"/>
          <w:spacing w:val="-2"/>
          <w:szCs w:val="24"/>
        </w:rPr>
        <w:t>s</w:t>
      </w:r>
      <w:r w:rsidR="00BF0E08" w:rsidRPr="00FF54AC">
        <w:rPr>
          <w:color w:val="000000" w:themeColor="text1"/>
          <w:spacing w:val="-2"/>
          <w:szCs w:val="24"/>
        </w:rPr>
        <w:t>’</w:t>
      </w:r>
      <w:r w:rsidR="006B40D5" w:rsidRPr="00FF54AC">
        <w:rPr>
          <w:color w:val="000000" w:themeColor="text1"/>
          <w:spacing w:val="-2"/>
          <w:szCs w:val="24"/>
        </w:rPr>
        <w:t xml:space="preserve"> training file</w:t>
      </w:r>
      <w:r w:rsidR="00BF0E08" w:rsidRPr="00FF54AC">
        <w:rPr>
          <w:color w:val="000000" w:themeColor="text1"/>
          <w:spacing w:val="-2"/>
          <w:szCs w:val="24"/>
        </w:rPr>
        <w:t>s</w:t>
      </w:r>
      <w:r w:rsidR="006B40D5" w:rsidRPr="00FF54AC">
        <w:rPr>
          <w:color w:val="000000" w:themeColor="text1"/>
          <w:spacing w:val="-2"/>
          <w:szCs w:val="24"/>
        </w:rPr>
        <w:t xml:space="preserve">.  </w:t>
      </w:r>
    </w:p>
    <w:p w14:paraId="4C29BFE5" w14:textId="77777777" w:rsidR="006B40D5" w:rsidRPr="00FF54AC" w:rsidRDefault="006B40D5" w:rsidP="00CC13F9">
      <w:pPr>
        <w:tabs>
          <w:tab w:val="left" w:pos="-720"/>
          <w:tab w:val="left" w:pos="0"/>
          <w:tab w:val="left" w:pos="720"/>
        </w:tabs>
        <w:suppressAutoHyphens/>
        <w:ind w:left="1440"/>
        <w:jc w:val="both"/>
        <w:rPr>
          <w:color w:val="000000" w:themeColor="text1"/>
          <w:spacing w:val="-2"/>
          <w:szCs w:val="24"/>
        </w:rPr>
      </w:pPr>
    </w:p>
    <w:p w14:paraId="78B38CAE" w14:textId="44066CA9" w:rsidR="009657DA" w:rsidRDefault="006B40D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All </w:t>
      </w:r>
      <w:r w:rsidR="00B43BF8">
        <w:rPr>
          <w:color w:val="000000" w:themeColor="text1"/>
          <w:spacing w:val="-2"/>
          <w:szCs w:val="24"/>
        </w:rPr>
        <w:t>team member</w:t>
      </w:r>
      <w:r w:rsidRPr="00FF54AC">
        <w:rPr>
          <w:color w:val="000000" w:themeColor="text1"/>
          <w:spacing w:val="-2"/>
          <w:szCs w:val="24"/>
        </w:rPr>
        <w:t>s are encouraged to suggest revisions and additions as appropriate and deemed necessary.  These suggestions will be forwarded to the</w:t>
      </w:r>
      <w:r w:rsidR="00861123">
        <w:rPr>
          <w:color w:val="000000" w:themeColor="text1"/>
          <w:spacing w:val="-2"/>
          <w:szCs w:val="24"/>
        </w:rPr>
        <w:t>ir s</w:t>
      </w:r>
      <w:r w:rsidRPr="00FF54AC">
        <w:rPr>
          <w:color w:val="000000" w:themeColor="text1"/>
          <w:spacing w:val="-2"/>
          <w:szCs w:val="24"/>
        </w:rPr>
        <w:t xml:space="preserve">upervisor who will review the suggestions with input from the </w:t>
      </w:r>
      <w:r w:rsidR="00861123">
        <w:rPr>
          <w:color w:val="000000" w:themeColor="text1"/>
          <w:spacing w:val="-2"/>
          <w:szCs w:val="24"/>
        </w:rPr>
        <w:t>teams</w:t>
      </w:r>
      <w:r w:rsidRPr="00FF54AC">
        <w:rPr>
          <w:color w:val="000000" w:themeColor="text1"/>
          <w:spacing w:val="-2"/>
          <w:szCs w:val="24"/>
        </w:rPr>
        <w:t xml:space="preserve">.  </w:t>
      </w:r>
      <w:r w:rsidR="009657DA">
        <w:rPr>
          <w:color w:val="000000" w:themeColor="text1"/>
          <w:spacing w:val="-2"/>
          <w:szCs w:val="24"/>
        </w:rPr>
        <w:t xml:space="preserve">These recommendations are then routed to </w:t>
      </w:r>
      <w:r w:rsidR="00861123">
        <w:rPr>
          <w:color w:val="000000" w:themeColor="text1"/>
          <w:spacing w:val="-2"/>
          <w:szCs w:val="24"/>
        </w:rPr>
        <w:t xml:space="preserve">management </w:t>
      </w:r>
      <w:r w:rsidR="009657DA">
        <w:rPr>
          <w:color w:val="000000" w:themeColor="text1"/>
          <w:spacing w:val="-2"/>
          <w:szCs w:val="24"/>
        </w:rPr>
        <w:t>for final approval.</w:t>
      </w:r>
    </w:p>
    <w:p w14:paraId="1B28DCE9" w14:textId="77777777" w:rsidR="009657DA" w:rsidRDefault="009657DA" w:rsidP="00CC13F9">
      <w:pPr>
        <w:tabs>
          <w:tab w:val="left" w:pos="-720"/>
          <w:tab w:val="left" w:pos="0"/>
          <w:tab w:val="left" w:pos="720"/>
        </w:tabs>
        <w:suppressAutoHyphens/>
        <w:ind w:left="1440"/>
        <w:jc w:val="both"/>
        <w:rPr>
          <w:color w:val="000000" w:themeColor="text1"/>
          <w:spacing w:val="-2"/>
          <w:szCs w:val="24"/>
        </w:rPr>
      </w:pPr>
    </w:p>
    <w:p w14:paraId="09AF8720" w14:textId="77777777" w:rsidR="006B40D5" w:rsidRPr="00FF54AC" w:rsidRDefault="006B40D5"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Any revisions to the qualifications program must be communicated throughout the department.</w:t>
      </w:r>
    </w:p>
    <w:p w14:paraId="0B4977EB" w14:textId="2912CEA6" w:rsidR="00BF0E08" w:rsidRPr="00D83B7A" w:rsidRDefault="00EA78F4" w:rsidP="001518DF">
      <w:pPr>
        <w:pStyle w:val="Heading2"/>
        <w:numPr>
          <w:ilvl w:val="0"/>
          <w:numId w:val="19"/>
        </w:numPr>
      </w:pPr>
      <w:bookmarkStart w:id="26" w:name="_Toc13043671"/>
      <w:r>
        <w:t xml:space="preserve">Recognizing </w:t>
      </w:r>
      <w:r w:rsidR="00F4091F">
        <w:t xml:space="preserve">Prior </w:t>
      </w:r>
      <w:r w:rsidR="00342EBE">
        <w:t>Experience</w:t>
      </w:r>
      <w:r>
        <w:t xml:space="preserve"> of </w:t>
      </w:r>
      <w:r w:rsidR="00811B45" w:rsidRPr="00D83B7A">
        <w:t>New Hires</w:t>
      </w:r>
      <w:bookmarkEnd w:id="26"/>
    </w:p>
    <w:p w14:paraId="1C8A324A" w14:textId="7CCAE1B5" w:rsidR="00A558DA" w:rsidRPr="00FF54AC" w:rsidRDefault="00515271" w:rsidP="00CC13F9">
      <w:pPr>
        <w:tabs>
          <w:tab w:val="left" w:pos="-720"/>
          <w:tab w:val="left" w:pos="0"/>
          <w:tab w:val="left" w:pos="720"/>
        </w:tabs>
        <w:suppressAutoHyphens/>
        <w:ind w:left="1440"/>
        <w:jc w:val="both"/>
        <w:rPr>
          <w:color w:val="000000" w:themeColor="text1"/>
          <w:spacing w:val="-2"/>
          <w:szCs w:val="24"/>
        </w:rPr>
      </w:pPr>
      <w:r>
        <w:rPr>
          <w:color w:val="000000" w:themeColor="text1"/>
          <w:spacing w:val="-2"/>
          <w:szCs w:val="24"/>
        </w:rPr>
        <w:t>[YOUR COMPANY]</w:t>
      </w:r>
      <w:r w:rsidR="00EA78F4">
        <w:rPr>
          <w:color w:val="000000" w:themeColor="text1"/>
          <w:spacing w:val="-2"/>
          <w:szCs w:val="24"/>
        </w:rPr>
        <w:t xml:space="preserve"> </w:t>
      </w:r>
      <w:r w:rsidR="00811B45" w:rsidRPr="00FF54AC">
        <w:rPr>
          <w:color w:val="000000" w:themeColor="text1"/>
          <w:spacing w:val="-2"/>
          <w:szCs w:val="24"/>
        </w:rPr>
        <w:t xml:space="preserve">recognizes and values that many new </w:t>
      </w:r>
      <w:r w:rsidR="00B43BF8">
        <w:rPr>
          <w:color w:val="000000" w:themeColor="text1"/>
          <w:spacing w:val="-2"/>
          <w:szCs w:val="24"/>
        </w:rPr>
        <w:t>team member</w:t>
      </w:r>
      <w:r w:rsidR="00811B45" w:rsidRPr="00FF54AC">
        <w:rPr>
          <w:color w:val="000000" w:themeColor="text1"/>
          <w:spacing w:val="-2"/>
          <w:szCs w:val="24"/>
        </w:rPr>
        <w:t xml:space="preserve">s bring previous experience and knowledge to the job.  It is </w:t>
      </w:r>
      <w:proofErr w:type="gramStart"/>
      <w:r w:rsidR="00811B45" w:rsidRPr="00FF54AC">
        <w:rPr>
          <w:color w:val="000000" w:themeColor="text1"/>
          <w:spacing w:val="-2"/>
          <w:szCs w:val="24"/>
        </w:rPr>
        <w:t>not uncommon</w:t>
      </w:r>
      <w:proofErr w:type="gramEnd"/>
      <w:r w:rsidR="00811B45" w:rsidRPr="00FF54AC">
        <w:rPr>
          <w:color w:val="000000" w:themeColor="text1"/>
          <w:spacing w:val="-2"/>
          <w:szCs w:val="24"/>
        </w:rPr>
        <w:t xml:space="preserve"> to hire </w:t>
      </w:r>
      <w:r w:rsidR="009F206A" w:rsidRPr="00FF54AC">
        <w:rPr>
          <w:color w:val="000000" w:themeColor="text1"/>
          <w:spacing w:val="-2"/>
          <w:szCs w:val="24"/>
        </w:rPr>
        <w:t>a</w:t>
      </w:r>
      <w:r w:rsidR="00811B45" w:rsidRPr="00FF54AC">
        <w:rPr>
          <w:color w:val="000000" w:themeColor="text1"/>
          <w:spacing w:val="-2"/>
          <w:szCs w:val="24"/>
        </w:rPr>
        <w:t xml:space="preserve"> </w:t>
      </w:r>
      <w:r w:rsidR="00B43BF8">
        <w:rPr>
          <w:color w:val="000000" w:themeColor="text1"/>
          <w:spacing w:val="-2"/>
          <w:szCs w:val="24"/>
        </w:rPr>
        <w:t>team member</w:t>
      </w:r>
      <w:r w:rsidR="00811B45" w:rsidRPr="00FF54AC">
        <w:rPr>
          <w:color w:val="000000" w:themeColor="text1"/>
          <w:spacing w:val="-2"/>
          <w:szCs w:val="24"/>
        </w:rPr>
        <w:t xml:space="preserve"> </w:t>
      </w:r>
      <w:r w:rsidR="00EA78F4">
        <w:rPr>
          <w:color w:val="000000" w:themeColor="text1"/>
          <w:spacing w:val="-2"/>
          <w:szCs w:val="24"/>
        </w:rPr>
        <w:t xml:space="preserve">for a more senior position than utility or helper.  </w:t>
      </w:r>
      <w:r w:rsidR="00811B45" w:rsidRPr="00FF54AC">
        <w:rPr>
          <w:color w:val="000000" w:themeColor="text1"/>
          <w:spacing w:val="-2"/>
          <w:szCs w:val="24"/>
        </w:rPr>
        <w:t xml:space="preserve">As such, the </w:t>
      </w:r>
      <w:r w:rsidR="00B43BF8">
        <w:rPr>
          <w:color w:val="000000" w:themeColor="text1"/>
          <w:spacing w:val="-2"/>
          <w:szCs w:val="24"/>
        </w:rPr>
        <w:t>team member</w:t>
      </w:r>
      <w:r w:rsidR="00811B45" w:rsidRPr="00FF54AC">
        <w:rPr>
          <w:color w:val="000000" w:themeColor="text1"/>
          <w:spacing w:val="-2"/>
          <w:szCs w:val="24"/>
        </w:rPr>
        <w:t xml:space="preserve"> will not have had the detailed review of all the previous training and qualifications outlined in the </w:t>
      </w:r>
      <w:r w:rsidR="00896716">
        <w:rPr>
          <w:color w:val="000000" w:themeColor="text1"/>
          <w:spacing w:val="-2"/>
          <w:szCs w:val="24"/>
        </w:rPr>
        <w:t>QCL</w:t>
      </w:r>
      <w:r w:rsidR="00811B45" w:rsidRPr="00FF54AC">
        <w:rPr>
          <w:color w:val="000000" w:themeColor="text1"/>
          <w:spacing w:val="-2"/>
          <w:szCs w:val="24"/>
        </w:rPr>
        <w:t xml:space="preserve">s.  </w:t>
      </w:r>
      <w:r w:rsidR="00A558DA" w:rsidRPr="00FF54AC">
        <w:rPr>
          <w:color w:val="000000" w:themeColor="text1"/>
          <w:spacing w:val="-2"/>
          <w:szCs w:val="24"/>
        </w:rPr>
        <w:t xml:space="preserve">Since we have one standard for </w:t>
      </w:r>
      <w:r>
        <w:rPr>
          <w:color w:val="000000" w:themeColor="text1"/>
          <w:spacing w:val="-2"/>
          <w:szCs w:val="24"/>
        </w:rPr>
        <w:t>[YOUR COMPANY]</w:t>
      </w:r>
      <w:r w:rsidR="00A558DA" w:rsidRPr="00FF54AC">
        <w:rPr>
          <w:color w:val="000000" w:themeColor="text1"/>
          <w:spacing w:val="-2"/>
          <w:szCs w:val="24"/>
        </w:rPr>
        <w:t xml:space="preserve"> </w:t>
      </w:r>
      <w:r w:rsidR="00D07BD1" w:rsidRPr="00FF54AC">
        <w:rPr>
          <w:color w:val="000000" w:themeColor="text1"/>
          <w:spacing w:val="-2"/>
          <w:szCs w:val="24"/>
        </w:rPr>
        <w:t xml:space="preserve">requiring </w:t>
      </w:r>
      <w:r w:rsidR="00EA78F4">
        <w:rPr>
          <w:color w:val="000000" w:themeColor="text1"/>
          <w:spacing w:val="-2"/>
          <w:szCs w:val="24"/>
        </w:rPr>
        <w:t xml:space="preserve">all team members </w:t>
      </w:r>
      <w:r w:rsidR="00D07BD1" w:rsidRPr="00FF54AC">
        <w:rPr>
          <w:color w:val="000000" w:themeColor="text1"/>
          <w:spacing w:val="-2"/>
          <w:szCs w:val="24"/>
        </w:rPr>
        <w:t xml:space="preserve">to be </w:t>
      </w:r>
      <w:r w:rsidR="00A558DA" w:rsidRPr="00FF54AC">
        <w:rPr>
          <w:color w:val="000000" w:themeColor="text1"/>
          <w:spacing w:val="-2"/>
          <w:szCs w:val="24"/>
        </w:rPr>
        <w:t xml:space="preserve">fully qualified on lower level positions, all new </w:t>
      </w:r>
      <w:r w:rsidR="00B43BF8">
        <w:rPr>
          <w:color w:val="000000" w:themeColor="text1"/>
          <w:spacing w:val="-2"/>
          <w:szCs w:val="24"/>
        </w:rPr>
        <w:t>team member</w:t>
      </w:r>
      <w:r w:rsidR="00A558DA" w:rsidRPr="00FF54AC">
        <w:rPr>
          <w:color w:val="000000" w:themeColor="text1"/>
          <w:spacing w:val="-2"/>
          <w:szCs w:val="24"/>
        </w:rPr>
        <w:t xml:space="preserve">s </w:t>
      </w:r>
      <w:r w:rsidR="00D07BD1" w:rsidRPr="00FF54AC">
        <w:rPr>
          <w:color w:val="000000" w:themeColor="text1"/>
          <w:spacing w:val="-2"/>
          <w:szCs w:val="24"/>
        </w:rPr>
        <w:t xml:space="preserve">will </w:t>
      </w:r>
      <w:r w:rsidR="00A558DA" w:rsidRPr="00FF54AC">
        <w:rPr>
          <w:color w:val="000000" w:themeColor="text1"/>
          <w:spacing w:val="-2"/>
          <w:szCs w:val="24"/>
        </w:rPr>
        <w:t xml:space="preserve">review and validate their knowledge regardless of the seniority level at which they are hired.  </w:t>
      </w:r>
    </w:p>
    <w:p w14:paraId="7CB7F208" w14:textId="77777777" w:rsidR="00A558DA" w:rsidRPr="00FF54AC" w:rsidRDefault="00A558DA" w:rsidP="00CC13F9">
      <w:pPr>
        <w:tabs>
          <w:tab w:val="left" w:pos="-720"/>
          <w:tab w:val="left" w:pos="0"/>
          <w:tab w:val="left" w:pos="720"/>
        </w:tabs>
        <w:suppressAutoHyphens/>
        <w:ind w:left="1440"/>
        <w:jc w:val="both"/>
        <w:rPr>
          <w:color w:val="000000" w:themeColor="text1"/>
          <w:spacing w:val="-2"/>
          <w:szCs w:val="24"/>
        </w:rPr>
      </w:pPr>
    </w:p>
    <w:p w14:paraId="37CD231B" w14:textId="1E555064" w:rsidR="00A558DA" w:rsidRPr="00FF54AC" w:rsidRDefault="00D07BD1"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Working with the</w:t>
      </w:r>
      <w:r w:rsidR="00A668F1">
        <w:rPr>
          <w:color w:val="000000" w:themeColor="text1"/>
          <w:spacing w:val="-2"/>
          <w:szCs w:val="24"/>
        </w:rPr>
        <w:t xml:space="preserve"> supervisor</w:t>
      </w:r>
      <w:r w:rsidRPr="00FF54AC">
        <w:rPr>
          <w:color w:val="000000" w:themeColor="text1"/>
          <w:spacing w:val="-2"/>
          <w:szCs w:val="24"/>
        </w:rPr>
        <w:t>, n</w:t>
      </w:r>
      <w:r w:rsidR="00A558DA" w:rsidRPr="00FF54AC">
        <w:rPr>
          <w:color w:val="000000" w:themeColor="text1"/>
          <w:spacing w:val="-2"/>
          <w:szCs w:val="24"/>
        </w:rPr>
        <w:t xml:space="preserve">ew </w:t>
      </w:r>
      <w:r w:rsidR="00B43BF8">
        <w:rPr>
          <w:color w:val="000000" w:themeColor="text1"/>
          <w:spacing w:val="-2"/>
          <w:szCs w:val="24"/>
        </w:rPr>
        <w:t>team member</w:t>
      </w:r>
      <w:r w:rsidR="00A558DA" w:rsidRPr="00FF54AC">
        <w:rPr>
          <w:color w:val="000000" w:themeColor="text1"/>
          <w:spacing w:val="-2"/>
          <w:szCs w:val="24"/>
        </w:rPr>
        <w:t xml:space="preserve">s with prior experience will review the </w:t>
      </w:r>
      <w:r w:rsidR="00896716">
        <w:rPr>
          <w:color w:val="000000" w:themeColor="text1"/>
          <w:spacing w:val="-2"/>
          <w:szCs w:val="24"/>
        </w:rPr>
        <w:t>QCL</w:t>
      </w:r>
      <w:r w:rsidR="00A558DA" w:rsidRPr="00FF54AC">
        <w:rPr>
          <w:color w:val="000000" w:themeColor="text1"/>
          <w:spacing w:val="-2"/>
          <w:szCs w:val="24"/>
        </w:rPr>
        <w:t xml:space="preserve">s and </w:t>
      </w:r>
      <w:r w:rsidR="00080160">
        <w:rPr>
          <w:color w:val="000000" w:themeColor="text1"/>
          <w:spacing w:val="-2"/>
          <w:szCs w:val="24"/>
        </w:rPr>
        <w:t xml:space="preserve">demonstrate knowledge and proficiency on all tasks for the position for which they were hired and all lower positions in that line of progression.  </w:t>
      </w:r>
      <w:r w:rsidR="00A558DA" w:rsidRPr="00FF54AC">
        <w:rPr>
          <w:color w:val="000000" w:themeColor="text1"/>
          <w:spacing w:val="-2"/>
          <w:szCs w:val="24"/>
        </w:rPr>
        <w:t xml:space="preserve">There is no minimum time for </w:t>
      </w:r>
      <w:r w:rsidR="009F206A" w:rsidRPr="00FF54AC">
        <w:rPr>
          <w:color w:val="000000" w:themeColor="text1"/>
          <w:spacing w:val="-2"/>
          <w:szCs w:val="24"/>
        </w:rPr>
        <w:t>a</w:t>
      </w:r>
      <w:r w:rsidR="00A558DA" w:rsidRPr="00FF54AC">
        <w:rPr>
          <w:color w:val="000000" w:themeColor="text1"/>
          <w:spacing w:val="-2"/>
          <w:szCs w:val="24"/>
        </w:rPr>
        <w:t xml:space="preserve"> </w:t>
      </w:r>
      <w:r w:rsidR="00B43BF8">
        <w:rPr>
          <w:color w:val="000000" w:themeColor="text1"/>
          <w:spacing w:val="-2"/>
          <w:szCs w:val="24"/>
        </w:rPr>
        <w:t>team member</w:t>
      </w:r>
      <w:r w:rsidR="00A558DA" w:rsidRPr="00FF54AC">
        <w:rPr>
          <w:color w:val="000000" w:themeColor="text1"/>
          <w:spacing w:val="-2"/>
          <w:szCs w:val="24"/>
        </w:rPr>
        <w:t xml:space="preserve"> to wait prior to demonstrating their knowledge</w:t>
      </w:r>
      <w:r w:rsidR="00080160">
        <w:rPr>
          <w:color w:val="000000" w:themeColor="text1"/>
          <w:spacing w:val="-2"/>
          <w:szCs w:val="24"/>
        </w:rPr>
        <w:t xml:space="preserve"> or abilities</w:t>
      </w:r>
      <w:r w:rsidR="00A558DA" w:rsidRPr="00FF54AC">
        <w:rPr>
          <w:color w:val="000000" w:themeColor="text1"/>
          <w:spacing w:val="-2"/>
          <w:szCs w:val="24"/>
        </w:rPr>
        <w:t xml:space="preserve">.  They can complete them as quickly as their prior knowledge and experience </w:t>
      </w:r>
      <w:r w:rsidR="009657DA">
        <w:rPr>
          <w:color w:val="000000" w:themeColor="text1"/>
          <w:spacing w:val="-2"/>
          <w:szCs w:val="24"/>
        </w:rPr>
        <w:t>allows</w:t>
      </w:r>
      <w:r w:rsidR="00A558DA" w:rsidRPr="00FF54AC">
        <w:rPr>
          <w:color w:val="000000" w:themeColor="text1"/>
          <w:spacing w:val="-2"/>
          <w:szCs w:val="24"/>
        </w:rPr>
        <w:t xml:space="preserve">.  </w:t>
      </w:r>
    </w:p>
    <w:p w14:paraId="53C88292" w14:textId="77777777" w:rsidR="00A558DA" w:rsidRPr="00FF54AC" w:rsidRDefault="00A558DA" w:rsidP="008C7F52">
      <w:pPr>
        <w:rPr>
          <w:color w:val="000000" w:themeColor="text1"/>
          <w:spacing w:val="-2"/>
          <w:szCs w:val="24"/>
        </w:rPr>
      </w:pPr>
    </w:p>
    <w:p w14:paraId="4E460AFB" w14:textId="0FA31C2C" w:rsidR="00BF0E08" w:rsidRPr="00FF54AC" w:rsidRDefault="00A558DA" w:rsidP="00CC13F9">
      <w:pPr>
        <w:tabs>
          <w:tab w:val="left" w:pos="-720"/>
          <w:tab w:val="left" w:pos="0"/>
          <w:tab w:val="left" w:pos="720"/>
        </w:tabs>
        <w:suppressAutoHyphens/>
        <w:ind w:left="1440"/>
        <w:jc w:val="both"/>
        <w:rPr>
          <w:color w:val="000000" w:themeColor="text1"/>
          <w:spacing w:val="-2"/>
          <w:szCs w:val="24"/>
        </w:rPr>
      </w:pPr>
      <w:r w:rsidRPr="00FF54AC">
        <w:rPr>
          <w:color w:val="000000" w:themeColor="text1"/>
          <w:spacing w:val="-2"/>
          <w:szCs w:val="24"/>
        </w:rPr>
        <w:t xml:space="preserve">Should it be shown that a new </w:t>
      </w:r>
      <w:r w:rsidR="00B43BF8">
        <w:rPr>
          <w:color w:val="000000" w:themeColor="text1"/>
          <w:spacing w:val="-2"/>
          <w:szCs w:val="24"/>
        </w:rPr>
        <w:t>team member</w:t>
      </w:r>
      <w:r w:rsidRPr="00FF54AC">
        <w:rPr>
          <w:color w:val="000000" w:themeColor="text1"/>
          <w:spacing w:val="-2"/>
          <w:szCs w:val="24"/>
        </w:rPr>
        <w:t xml:space="preserve"> does not have adequate knowledge or experience to justify the higher level at which they were offered employment they will work with their Supervisor and the</w:t>
      </w:r>
      <w:r w:rsidR="00A668F1">
        <w:rPr>
          <w:color w:val="000000" w:themeColor="text1"/>
          <w:spacing w:val="-2"/>
          <w:szCs w:val="24"/>
        </w:rPr>
        <w:t xml:space="preserve"> supervisor</w:t>
      </w:r>
      <w:r w:rsidRPr="00FF54AC">
        <w:rPr>
          <w:color w:val="000000" w:themeColor="text1"/>
          <w:spacing w:val="-2"/>
          <w:szCs w:val="24"/>
        </w:rPr>
        <w:t xml:space="preserve"> to adjust their </w:t>
      </w:r>
      <w:r w:rsidR="00896716">
        <w:rPr>
          <w:color w:val="000000" w:themeColor="text1"/>
          <w:spacing w:val="-2"/>
          <w:szCs w:val="24"/>
        </w:rPr>
        <w:t>QCL</w:t>
      </w:r>
      <w:r w:rsidRPr="00FF54AC">
        <w:rPr>
          <w:color w:val="000000" w:themeColor="text1"/>
          <w:spacing w:val="-2"/>
          <w:szCs w:val="24"/>
        </w:rPr>
        <w:t xml:space="preserve"> accordingly.  </w:t>
      </w:r>
    </w:p>
    <w:p w14:paraId="70202742" w14:textId="77777777" w:rsidR="00A558DA" w:rsidRPr="00FF54AC" w:rsidRDefault="00A558DA" w:rsidP="008C7F52">
      <w:pPr>
        <w:rPr>
          <w:color w:val="000000" w:themeColor="text1"/>
          <w:spacing w:val="-2"/>
          <w:szCs w:val="24"/>
        </w:rPr>
      </w:pPr>
    </w:p>
    <w:p w14:paraId="1C8EF448" w14:textId="49F9C520" w:rsidR="00342EBE" w:rsidRPr="00080160" w:rsidRDefault="009657DA" w:rsidP="00CC13F9">
      <w:pPr>
        <w:tabs>
          <w:tab w:val="left" w:pos="-720"/>
          <w:tab w:val="left" w:pos="0"/>
          <w:tab w:val="left" w:pos="720"/>
        </w:tabs>
        <w:suppressAutoHyphens/>
        <w:ind w:left="1440"/>
        <w:jc w:val="both"/>
        <w:rPr>
          <w:bCs/>
          <w:spacing w:val="-2"/>
          <w:szCs w:val="24"/>
        </w:rPr>
      </w:pPr>
      <w:r>
        <w:rPr>
          <w:b/>
          <w:spacing w:val="-2"/>
          <w:szCs w:val="24"/>
        </w:rPr>
        <w:t xml:space="preserve">NOTE: </w:t>
      </w:r>
      <w:r w:rsidR="00A558DA" w:rsidRPr="00080160">
        <w:rPr>
          <w:bCs/>
          <w:spacing w:val="-2"/>
          <w:szCs w:val="24"/>
        </w:rPr>
        <w:t xml:space="preserve">Failure to gain </w:t>
      </w:r>
      <w:r w:rsidR="00A558DA" w:rsidRPr="00CC13F9">
        <w:rPr>
          <w:color w:val="000000" w:themeColor="text1"/>
          <w:spacing w:val="-2"/>
          <w:szCs w:val="24"/>
        </w:rPr>
        <w:t>adequate</w:t>
      </w:r>
      <w:r w:rsidR="00A558DA" w:rsidRPr="00080160">
        <w:rPr>
          <w:bCs/>
          <w:spacing w:val="-2"/>
          <w:szCs w:val="24"/>
        </w:rPr>
        <w:t xml:space="preserve"> knowledge and skills may result in administrative actions that could involve </w:t>
      </w:r>
      <w:r w:rsidR="003453BB" w:rsidRPr="00080160">
        <w:rPr>
          <w:bCs/>
          <w:spacing w:val="-2"/>
          <w:szCs w:val="24"/>
        </w:rPr>
        <w:t>personnel actions when deemed appropriate</w:t>
      </w:r>
      <w:r w:rsidR="00A558DA" w:rsidRPr="00080160">
        <w:rPr>
          <w:bCs/>
          <w:spacing w:val="-2"/>
          <w:szCs w:val="24"/>
        </w:rPr>
        <w:t xml:space="preserve">.  </w:t>
      </w:r>
    </w:p>
    <w:p w14:paraId="74EFEF3D" w14:textId="2EA7690D" w:rsidR="00112D64" w:rsidRPr="00FF54AC" w:rsidRDefault="00D64854" w:rsidP="00D64854">
      <w:pPr>
        <w:pStyle w:val="Heading1"/>
        <w:rPr>
          <w:color w:val="000000" w:themeColor="text1"/>
        </w:rPr>
      </w:pPr>
      <w:bookmarkStart w:id="27" w:name="_Toc13043672"/>
      <w:r w:rsidRPr="00FF54AC">
        <w:rPr>
          <w:color w:val="000000" w:themeColor="text1"/>
        </w:rPr>
        <w:t>VI: Attachments</w:t>
      </w:r>
      <w:bookmarkEnd w:id="27"/>
    </w:p>
    <w:p w14:paraId="33B9FEB5" w14:textId="5BA9CAF4" w:rsidR="00C41958" w:rsidRDefault="00C41958" w:rsidP="00965D8E">
      <w:pPr>
        <w:pStyle w:val="ListParagraph"/>
        <w:numPr>
          <w:ilvl w:val="0"/>
          <w:numId w:val="27"/>
        </w:numPr>
      </w:pPr>
      <w:r>
        <w:t xml:space="preserve">New </w:t>
      </w:r>
      <w:r w:rsidR="00B43BF8">
        <w:t>Team member</w:t>
      </w:r>
      <w:r>
        <w:t xml:space="preserve"> </w:t>
      </w:r>
      <w:r w:rsidRPr="00C41958">
        <w:t xml:space="preserve">Training </w:t>
      </w:r>
      <w:r>
        <w:t>S</w:t>
      </w:r>
      <w:r w:rsidRPr="00C41958">
        <w:t xml:space="preserve">tatement </w:t>
      </w:r>
      <w:r>
        <w:t>of Understanding</w:t>
      </w:r>
      <w:r w:rsidRPr="00C41958">
        <w:t xml:space="preserve"> </w:t>
      </w:r>
    </w:p>
    <w:p w14:paraId="016D2FDD" w14:textId="56C1B896" w:rsidR="00D64854" w:rsidRDefault="00D64854" w:rsidP="00965D8E">
      <w:pPr>
        <w:pStyle w:val="ListParagraph"/>
        <w:numPr>
          <w:ilvl w:val="0"/>
          <w:numId w:val="27"/>
        </w:numPr>
      </w:pPr>
      <w:r w:rsidRPr="00FF54AC">
        <w:t>Training Extension Form</w:t>
      </w:r>
    </w:p>
    <w:p w14:paraId="0CAC7A75" w14:textId="77777777" w:rsidR="00C41958" w:rsidRDefault="00C41958" w:rsidP="00965D8E">
      <w:pPr>
        <w:sectPr w:rsidR="00C41958" w:rsidSect="00FE41D3">
          <w:type w:val="continuous"/>
          <w:pgSz w:w="12240" w:h="15840" w:code="1"/>
          <w:pgMar w:top="1008" w:right="1008" w:bottom="1008" w:left="1008" w:header="360" w:footer="360" w:gutter="0"/>
          <w:cols w:space="720"/>
          <w:docGrid w:linePitch="326"/>
        </w:sectPr>
      </w:pPr>
    </w:p>
    <w:p w14:paraId="4FE28284" w14:textId="0B9FF3C0" w:rsidR="00D64854" w:rsidRPr="007E154C" w:rsidRDefault="00965D8E" w:rsidP="007E154C">
      <w:pPr>
        <w:pStyle w:val="Heading2"/>
        <w:numPr>
          <w:ilvl w:val="0"/>
          <w:numId w:val="30"/>
        </w:numPr>
        <w:spacing w:before="0" w:beforeAutospacing="0" w:after="0" w:afterAutospacing="0"/>
        <w:rPr>
          <w:color w:val="FFFFFF" w:themeColor="background1"/>
        </w:rPr>
      </w:pPr>
      <w:bookmarkStart w:id="28" w:name="_Toc13043673"/>
      <w:r w:rsidRPr="007E154C">
        <w:rPr>
          <w:color w:val="FFFFFF" w:themeColor="background1"/>
        </w:rPr>
        <w:lastRenderedPageBreak/>
        <w:t>New Team member Training Statement of Understanding</w:t>
      </w:r>
      <w:bookmarkEnd w:id="28"/>
    </w:p>
    <w:tbl>
      <w:tblPr>
        <w:tblW w:w="10774" w:type="dxa"/>
        <w:tblInd w:w="-5" w:type="dxa"/>
        <w:tblBorders>
          <w:top w:val="nil"/>
          <w:left w:val="nil"/>
          <w:bottom w:val="nil"/>
          <w:right w:val="nil"/>
        </w:tblBorders>
        <w:tblLayout w:type="fixed"/>
        <w:tblLook w:val="0000" w:firstRow="0" w:lastRow="0" w:firstColumn="0" w:lastColumn="0" w:noHBand="0" w:noVBand="0"/>
      </w:tblPr>
      <w:tblGrid>
        <w:gridCol w:w="5387"/>
        <w:gridCol w:w="121"/>
        <w:gridCol w:w="5266"/>
      </w:tblGrid>
      <w:tr w:rsidR="00C41958" w:rsidRPr="00FF54AC" w14:paraId="444EFE20" w14:textId="77777777" w:rsidTr="00793CBC">
        <w:trPr>
          <w:trHeight w:val="153"/>
        </w:trPr>
        <w:tc>
          <w:tcPr>
            <w:tcW w:w="5508" w:type="dxa"/>
            <w:gridSpan w:val="2"/>
            <w:tcBorders>
              <w:top w:val="single" w:sz="4" w:space="0" w:color="auto"/>
              <w:left w:val="single" w:sz="4" w:space="0" w:color="auto"/>
              <w:bottom w:val="single" w:sz="4" w:space="0" w:color="auto"/>
              <w:right w:val="single" w:sz="4" w:space="0" w:color="auto"/>
            </w:tcBorders>
          </w:tcPr>
          <w:p w14:paraId="35CB2A7B" w14:textId="77777777" w:rsidR="00C41958" w:rsidRPr="00FF54AC" w:rsidRDefault="00C41958" w:rsidP="00636E75">
            <w:pPr>
              <w:pStyle w:val="Default"/>
              <w:rPr>
                <w:rFonts w:asciiTheme="minorHAnsi" w:hAnsiTheme="minorHAnsi"/>
                <w:b/>
                <w:bCs/>
                <w:color w:val="000000" w:themeColor="text1"/>
              </w:rPr>
            </w:pPr>
            <w:r w:rsidRPr="00FF54AC">
              <w:rPr>
                <w:rFonts w:asciiTheme="minorHAnsi" w:hAnsiTheme="minorHAnsi"/>
                <w:b/>
                <w:bCs/>
                <w:color w:val="000000" w:themeColor="text1"/>
              </w:rPr>
              <w:t xml:space="preserve">Name: (Last, First, Middle Initial) </w:t>
            </w:r>
          </w:p>
          <w:p w14:paraId="4E297E29" w14:textId="77777777" w:rsidR="00C41958" w:rsidRPr="00FF54AC" w:rsidRDefault="00C41958" w:rsidP="00636E75">
            <w:pPr>
              <w:pStyle w:val="Default"/>
              <w:rPr>
                <w:rFonts w:asciiTheme="minorHAnsi" w:hAnsiTheme="minorHAnsi"/>
                <w:color w:val="000000" w:themeColor="text1"/>
              </w:rPr>
            </w:pPr>
          </w:p>
        </w:tc>
        <w:tc>
          <w:tcPr>
            <w:tcW w:w="5266" w:type="dxa"/>
            <w:tcBorders>
              <w:top w:val="single" w:sz="4" w:space="0" w:color="auto"/>
              <w:left w:val="single" w:sz="4" w:space="0" w:color="auto"/>
              <w:bottom w:val="single" w:sz="4" w:space="0" w:color="auto"/>
              <w:right w:val="single" w:sz="4" w:space="0" w:color="auto"/>
            </w:tcBorders>
          </w:tcPr>
          <w:p w14:paraId="28D9BDB1" w14:textId="7E84DE82" w:rsidR="00C41958" w:rsidRPr="00FF54AC" w:rsidRDefault="00C41958" w:rsidP="00636E75">
            <w:pPr>
              <w:pStyle w:val="Default"/>
              <w:rPr>
                <w:rFonts w:asciiTheme="minorHAnsi" w:hAnsiTheme="minorHAnsi"/>
                <w:b/>
                <w:color w:val="000000" w:themeColor="text1"/>
              </w:rPr>
            </w:pPr>
            <w:r w:rsidRPr="00FF54AC">
              <w:rPr>
                <w:rFonts w:asciiTheme="minorHAnsi" w:hAnsiTheme="minorHAnsi"/>
                <w:b/>
                <w:color w:val="000000" w:themeColor="text1"/>
              </w:rPr>
              <w:t>E</w:t>
            </w:r>
            <w:r w:rsidR="00AD46BD">
              <w:rPr>
                <w:rFonts w:asciiTheme="minorHAnsi" w:hAnsiTheme="minorHAnsi"/>
                <w:b/>
                <w:color w:val="000000" w:themeColor="text1"/>
              </w:rPr>
              <w:t>mployee Number</w:t>
            </w:r>
            <w:r w:rsidRPr="00FF54AC">
              <w:rPr>
                <w:rFonts w:asciiTheme="minorHAnsi" w:hAnsiTheme="minorHAnsi"/>
                <w:b/>
                <w:color w:val="000000" w:themeColor="text1"/>
              </w:rPr>
              <w:t>:</w:t>
            </w:r>
          </w:p>
        </w:tc>
      </w:tr>
      <w:tr w:rsidR="00C41958" w:rsidRPr="00FF54AC" w14:paraId="79AC95D8" w14:textId="77777777" w:rsidTr="00793CBC">
        <w:trPr>
          <w:trHeight w:val="153"/>
        </w:trPr>
        <w:tc>
          <w:tcPr>
            <w:tcW w:w="5508" w:type="dxa"/>
            <w:gridSpan w:val="2"/>
            <w:tcBorders>
              <w:top w:val="single" w:sz="4" w:space="0" w:color="auto"/>
              <w:left w:val="single" w:sz="4" w:space="0" w:color="auto"/>
              <w:bottom w:val="single" w:sz="4" w:space="0" w:color="auto"/>
              <w:right w:val="single" w:sz="4" w:space="0" w:color="auto"/>
            </w:tcBorders>
          </w:tcPr>
          <w:p w14:paraId="2577EEC3" w14:textId="77777777" w:rsidR="00C41958" w:rsidRPr="00FF54AC" w:rsidRDefault="00C41958" w:rsidP="00636E75">
            <w:pPr>
              <w:pStyle w:val="Default"/>
              <w:rPr>
                <w:rFonts w:asciiTheme="minorHAnsi" w:hAnsiTheme="minorHAnsi"/>
                <w:b/>
                <w:bCs/>
                <w:color w:val="000000" w:themeColor="text1"/>
              </w:rPr>
            </w:pPr>
            <w:r>
              <w:rPr>
                <w:rFonts w:asciiTheme="minorHAnsi" w:hAnsiTheme="minorHAnsi"/>
                <w:b/>
                <w:bCs/>
                <w:color w:val="000000" w:themeColor="text1"/>
              </w:rPr>
              <w:t>Primary Job Assignment</w:t>
            </w:r>
            <w:r w:rsidRPr="00FF54AC">
              <w:rPr>
                <w:rFonts w:asciiTheme="minorHAnsi" w:hAnsiTheme="minorHAnsi"/>
                <w:b/>
                <w:bCs/>
                <w:color w:val="000000" w:themeColor="text1"/>
              </w:rPr>
              <w:t xml:space="preserve">: </w:t>
            </w:r>
          </w:p>
          <w:p w14:paraId="050F8037" w14:textId="77777777" w:rsidR="00C41958" w:rsidRPr="00FF54AC" w:rsidRDefault="00C41958" w:rsidP="00636E75">
            <w:pPr>
              <w:pStyle w:val="Default"/>
              <w:rPr>
                <w:rFonts w:asciiTheme="minorHAnsi" w:hAnsiTheme="minorHAnsi"/>
                <w:b/>
                <w:bCs/>
                <w:color w:val="000000" w:themeColor="text1"/>
              </w:rPr>
            </w:pPr>
          </w:p>
        </w:tc>
        <w:tc>
          <w:tcPr>
            <w:tcW w:w="5266" w:type="dxa"/>
            <w:tcBorders>
              <w:top w:val="single" w:sz="4" w:space="0" w:color="auto"/>
              <w:left w:val="single" w:sz="4" w:space="0" w:color="auto"/>
              <w:bottom w:val="single" w:sz="4" w:space="0" w:color="auto"/>
              <w:right w:val="single" w:sz="4" w:space="0" w:color="auto"/>
            </w:tcBorders>
          </w:tcPr>
          <w:p w14:paraId="3EB67B7F" w14:textId="5DEA19FB" w:rsidR="00C41958" w:rsidRPr="00FF54AC" w:rsidRDefault="00AD46BD" w:rsidP="00636E75">
            <w:pPr>
              <w:pStyle w:val="Default"/>
              <w:rPr>
                <w:rFonts w:asciiTheme="minorHAnsi" w:hAnsiTheme="minorHAnsi"/>
                <w:b/>
                <w:color w:val="000000" w:themeColor="text1"/>
              </w:rPr>
            </w:pPr>
            <w:r>
              <w:rPr>
                <w:rFonts w:asciiTheme="minorHAnsi" w:hAnsiTheme="minorHAnsi"/>
                <w:b/>
                <w:color w:val="000000" w:themeColor="text1"/>
              </w:rPr>
              <w:t>Work Team</w:t>
            </w:r>
            <w:r w:rsidR="00C41958" w:rsidRPr="00FF54AC">
              <w:rPr>
                <w:rFonts w:asciiTheme="minorHAnsi" w:hAnsiTheme="minorHAnsi"/>
                <w:b/>
                <w:color w:val="000000" w:themeColor="text1"/>
              </w:rPr>
              <w:t>:</w:t>
            </w:r>
          </w:p>
        </w:tc>
      </w:tr>
      <w:tr w:rsidR="00C41958" w:rsidRPr="00FF54AC" w14:paraId="0E033D5F" w14:textId="77777777" w:rsidTr="00793CBC">
        <w:trPr>
          <w:trHeight w:val="156"/>
        </w:trPr>
        <w:tc>
          <w:tcPr>
            <w:tcW w:w="10774" w:type="dxa"/>
            <w:gridSpan w:val="3"/>
            <w:tcBorders>
              <w:top w:val="single" w:sz="4" w:space="0" w:color="auto"/>
              <w:left w:val="single" w:sz="4" w:space="0" w:color="auto"/>
              <w:bottom w:val="single" w:sz="4" w:space="0" w:color="auto"/>
              <w:right w:val="single" w:sz="4" w:space="0" w:color="auto"/>
            </w:tcBorders>
          </w:tcPr>
          <w:p w14:paraId="140B7B77" w14:textId="77777777" w:rsidR="00C41958" w:rsidRDefault="00C41958" w:rsidP="00636E75">
            <w:pPr>
              <w:pStyle w:val="Normal-I"/>
              <w:jc w:val="left"/>
              <w:rPr>
                <w:rFonts w:ascii="Verdana" w:hAnsi="Verdana" w:cs="Arial"/>
                <w:sz w:val="22"/>
                <w:szCs w:val="22"/>
              </w:rPr>
            </w:pPr>
          </w:p>
          <w:p w14:paraId="178C4246" w14:textId="77777777" w:rsidR="00C41958" w:rsidRPr="007223B8" w:rsidRDefault="00C41958" w:rsidP="00636E75">
            <w:pPr>
              <w:pStyle w:val="Normal-I"/>
              <w:jc w:val="left"/>
              <w:rPr>
                <w:rFonts w:ascii="Verdana" w:hAnsi="Verdana" w:cs="Arial"/>
                <w:sz w:val="22"/>
                <w:szCs w:val="22"/>
              </w:rPr>
            </w:pPr>
            <w:r w:rsidRPr="007223B8">
              <w:rPr>
                <w:rFonts w:ascii="Verdana" w:hAnsi="Verdana" w:cs="Arial"/>
                <w:sz w:val="22"/>
                <w:szCs w:val="22"/>
              </w:rPr>
              <w:t xml:space="preserve">I, </w:t>
            </w:r>
            <w:r w:rsidRPr="007223B8">
              <w:rPr>
                <w:rFonts w:ascii="Verdana" w:hAnsi="Verdana" w:cs="Arial"/>
                <w:sz w:val="22"/>
                <w:szCs w:val="22"/>
              </w:rPr>
              <w:tab/>
            </w:r>
            <w:r w:rsidRPr="007223B8">
              <w:rPr>
                <w:rFonts w:ascii="Verdana" w:hAnsi="Verdana" w:cs="Arial"/>
                <w:sz w:val="22"/>
                <w:szCs w:val="22"/>
                <w:u w:val="single"/>
                <w:lang w:val="en-US"/>
              </w:rPr>
              <w:t xml:space="preserve">             </w:t>
            </w:r>
            <w:r>
              <w:rPr>
                <w:rFonts w:ascii="Verdana" w:hAnsi="Verdana" w:cs="Arial"/>
                <w:sz w:val="22"/>
                <w:szCs w:val="22"/>
                <w:u w:val="single"/>
                <w:lang w:val="en-US"/>
              </w:rPr>
              <w:t xml:space="preserve">                   ________________</w:t>
            </w:r>
            <w:r w:rsidRPr="00BE2E88">
              <w:rPr>
                <w:rFonts w:ascii="Verdana" w:hAnsi="Verdana" w:cs="Arial"/>
                <w:sz w:val="22"/>
                <w:szCs w:val="22"/>
              </w:rPr>
              <w:t>,</w:t>
            </w:r>
            <w:r w:rsidRPr="007223B8">
              <w:rPr>
                <w:rFonts w:ascii="Verdana" w:hAnsi="Verdana" w:cs="Arial"/>
                <w:sz w:val="22"/>
                <w:szCs w:val="22"/>
              </w:rPr>
              <w:t xml:space="preserve"> hereby acknowledge and declare that:</w:t>
            </w:r>
          </w:p>
          <w:p w14:paraId="7AD73A30" w14:textId="77777777" w:rsidR="00C41958" w:rsidRPr="007223B8" w:rsidRDefault="00C41958" w:rsidP="00636E75">
            <w:pPr>
              <w:ind w:left="900" w:firstLine="432"/>
              <w:rPr>
                <w:rFonts w:ascii="Verdana" w:hAnsi="Verdana" w:cs="Arial"/>
                <w:sz w:val="22"/>
                <w:szCs w:val="22"/>
                <w:lang w:val="en-CA"/>
              </w:rPr>
            </w:pPr>
            <w:r w:rsidRPr="007223B8">
              <w:rPr>
                <w:rFonts w:ascii="Verdana" w:hAnsi="Verdana" w:cs="Arial"/>
                <w:sz w:val="22"/>
                <w:szCs w:val="22"/>
                <w:lang w:val="en-CA"/>
              </w:rPr>
              <w:t>Print Name</w:t>
            </w:r>
          </w:p>
          <w:p w14:paraId="2DE03D92" w14:textId="77777777" w:rsidR="00C41958" w:rsidRPr="007223B8" w:rsidRDefault="00C41958" w:rsidP="00636E75">
            <w:pPr>
              <w:rPr>
                <w:rFonts w:ascii="Verdana" w:hAnsi="Verdana" w:cs="Arial"/>
                <w:sz w:val="22"/>
                <w:szCs w:val="22"/>
                <w:lang w:val="en-CA"/>
              </w:rPr>
            </w:pPr>
          </w:p>
          <w:p w14:paraId="0EA6E6E1" w14:textId="77777777" w:rsidR="00C41958" w:rsidRPr="007223B8" w:rsidRDefault="00C41958" w:rsidP="00636E75">
            <w:pPr>
              <w:ind w:left="900" w:firstLine="432"/>
              <w:rPr>
                <w:rFonts w:ascii="Verdana" w:hAnsi="Verdana" w:cs="Arial"/>
                <w:sz w:val="22"/>
                <w:szCs w:val="22"/>
                <w:lang w:val="en-CA"/>
              </w:rPr>
            </w:pPr>
          </w:p>
          <w:p w14:paraId="33F3FB3D" w14:textId="683BA4F9" w:rsidR="00C41958" w:rsidRPr="007223B8" w:rsidRDefault="00C41958" w:rsidP="00636E75">
            <w:pPr>
              <w:pStyle w:val="BodyTextIndent"/>
              <w:ind w:hanging="720"/>
              <w:jc w:val="left"/>
              <w:rPr>
                <w:rFonts w:ascii="Verdana" w:hAnsi="Verdana" w:cs="Arial"/>
                <w:sz w:val="22"/>
                <w:szCs w:val="22"/>
              </w:rPr>
            </w:pPr>
            <w:r w:rsidRPr="007223B8">
              <w:rPr>
                <w:rFonts w:ascii="Verdana" w:hAnsi="Verdana" w:cs="Arial"/>
                <w:sz w:val="22"/>
                <w:szCs w:val="22"/>
              </w:rPr>
              <w:t>(i)</w:t>
            </w:r>
            <w:r w:rsidRPr="007223B8">
              <w:rPr>
                <w:rFonts w:ascii="Verdana" w:hAnsi="Verdana" w:cs="Arial"/>
                <w:sz w:val="22"/>
                <w:szCs w:val="22"/>
              </w:rPr>
              <w:tab/>
              <w:t xml:space="preserve">I </w:t>
            </w:r>
            <w:r>
              <w:rPr>
                <w:rFonts w:ascii="Verdana" w:hAnsi="Verdana" w:cs="Arial"/>
                <w:sz w:val="22"/>
                <w:szCs w:val="22"/>
                <w:lang w:val="en-US"/>
              </w:rPr>
              <w:t xml:space="preserve">acknowledge my commencement of my training program and affirm that I fully understand </w:t>
            </w:r>
            <w:r w:rsidRPr="007223B8">
              <w:rPr>
                <w:rFonts w:ascii="Verdana" w:hAnsi="Verdana" w:cs="Arial"/>
                <w:sz w:val="22"/>
                <w:szCs w:val="22"/>
              </w:rPr>
              <w:t>my responsibilit</w:t>
            </w:r>
            <w:r>
              <w:rPr>
                <w:rFonts w:ascii="Verdana" w:hAnsi="Verdana" w:cs="Arial"/>
                <w:sz w:val="22"/>
                <w:szCs w:val="22"/>
                <w:lang w:val="en-US"/>
              </w:rPr>
              <w:t xml:space="preserve">ies </w:t>
            </w:r>
            <w:r w:rsidRPr="007223B8">
              <w:rPr>
                <w:rFonts w:ascii="Verdana" w:hAnsi="Verdana" w:cs="Arial"/>
                <w:sz w:val="22"/>
                <w:szCs w:val="22"/>
              </w:rPr>
              <w:t xml:space="preserve">to </w:t>
            </w:r>
            <w:r>
              <w:rPr>
                <w:rFonts w:ascii="Verdana" w:hAnsi="Verdana" w:cs="Arial"/>
                <w:sz w:val="22"/>
                <w:szCs w:val="22"/>
                <w:lang w:val="en-US"/>
              </w:rPr>
              <w:t>study the appropriate materials to prepare for and complete all requirements outlined in my Individual Development Plan (</w:t>
            </w:r>
            <w:r w:rsidR="00AD46BD">
              <w:rPr>
                <w:rFonts w:ascii="Verdana" w:hAnsi="Verdana" w:cs="Arial"/>
                <w:sz w:val="22"/>
                <w:szCs w:val="22"/>
                <w:lang w:val="en-US"/>
              </w:rPr>
              <w:t>IDP</w:t>
            </w:r>
            <w:r>
              <w:rPr>
                <w:rFonts w:ascii="Verdana" w:hAnsi="Verdana" w:cs="Arial"/>
                <w:sz w:val="22"/>
                <w:szCs w:val="22"/>
                <w:lang w:val="en-US"/>
              </w:rPr>
              <w:t xml:space="preserve">).  </w:t>
            </w:r>
          </w:p>
          <w:p w14:paraId="31FA2129" w14:textId="77777777" w:rsidR="00C41958" w:rsidRPr="007223B8" w:rsidRDefault="00C41958" w:rsidP="00636E75">
            <w:pPr>
              <w:ind w:left="720" w:hanging="720"/>
              <w:rPr>
                <w:rFonts w:ascii="Verdana" w:hAnsi="Verdana" w:cs="Arial"/>
                <w:sz w:val="22"/>
                <w:szCs w:val="22"/>
              </w:rPr>
            </w:pPr>
          </w:p>
          <w:p w14:paraId="63D6FF1A" w14:textId="3F5424DF" w:rsidR="00C41958" w:rsidRPr="00C23B9E" w:rsidRDefault="00C41958" w:rsidP="001518DF">
            <w:pPr>
              <w:pStyle w:val="BodyTextIndent3"/>
              <w:numPr>
                <w:ilvl w:val="0"/>
                <w:numId w:val="17"/>
              </w:numPr>
              <w:jc w:val="left"/>
              <w:rPr>
                <w:rFonts w:ascii="Verdana" w:hAnsi="Verdana" w:cs="Arial"/>
                <w:sz w:val="22"/>
                <w:szCs w:val="22"/>
              </w:rPr>
            </w:pPr>
            <w:r w:rsidRPr="007223B8">
              <w:rPr>
                <w:rFonts w:ascii="Verdana" w:hAnsi="Verdana" w:cs="Arial"/>
                <w:sz w:val="22"/>
                <w:szCs w:val="22"/>
              </w:rPr>
              <w:t>In addition, I confirm that I have received, read</w:t>
            </w:r>
            <w:r>
              <w:rPr>
                <w:rFonts w:ascii="Verdana" w:hAnsi="Verdana" w:cs="Arial"/>
                <w:sz w:val="22"/>
                <w:szCs w:val="22"/>
                <w:lang w:val="en-US"/>
              </w:rPr>
              <w:t>,</w:t>
            </w:r>
            <w:r w:rsidRPr="007223B8">
              <w:rPr>
                <w:rFonts w:ascii="Verdana" w:hAnsi="Verdana" w:cs="Arial"/>
                <w:sz w:val="22"/>
                <w:szCs w:val="22"/>
              </w:rPr>
              <w:t xml:space="preserve"> and understood the </w:t>
            </w:r>
            <w:r w:rsidR="00515271">
              <w:rPr>
                <w:rFonts w:ascii="Verdana" w:hAnsi="Verdana" w:cs="Arial"/>
                <w:sz w:val="22"/>
                <w:szCs w:val="22"/>
                <w:lang w:val="en-US"/>
              </w:rPr>
              <w:t>[Your Company]</w:t>
            </w:r>
            <w:r>
              <w:rPr>
                <w:rFonts w:ascii="Verdana" w:hAnsi="Verdana" w:cs="Arial"/>
                <w:sz w:val="22"/>
                <w:szCs w:val="22"/>
                <w:lang w:val="en-US"/>
              </w:rPr>
              <w:t xml:space="preserve"> </w:t>
            </w:r>
            <w:r w:rsidR="00AD46BD">
              <w:rPr>
                <w:rFonts w:ascii="Verdana" w:hAnsi="Verdana" w:cs="Arial"/>
                <w:sz w:val="22"/>
                <w:szCs w:val="22"/>
                <w:lang w:val="en-US"/>
              </w:rPr>
              <w:t>t</w:t>
            </w:r>
            <w:r w:rsidR="00B43BF8">
              <w:rPr>
                <w:rFonts w:ascii="Verdana" w:hAnsi="Verdana" w:cs="Arial"/>
                <w:sz w:val="22"/>
                <w:szCs w:val="22"/>
                <w:lang w:val="en-US"/>
              </w:rPr>
              <w:t>eam member</w:t>
            </w:r>
            <w:r>
              <w:rPr>
                <w:rFonts w:ascii="Verdana" w:hAnsi="Verdana" w:cs="Arial"/>
                <w:sz w:val="22"/>
                <w:szCs w:val="22"/>
                <w:lang w:val="en-US"/>
              </w:rPr>
              <w:t xml:space="preserve"> Qualifications Program </w:t>
            </w:r>
            <w:r w:rsidRPr="007223B8">
              <w:rPr>
                <w:rFonts w:ascii="Verdana" w:hAnsi="Verdana" w:cs="Arial"/>
                <w:sz w:val="22"/>
                <w:szCs w:val="22"/>
              </w:rPr>
              <w:t>policies</w:t>
            </w:r>
            <w:r>
              <w:rPr>
                <w:rFonts w:ascii="Verdana" w:hAnsi="Verdana" w:cs="Arial"/>
                <w:sz w:val="22"/>
                <w:szCs w:val="22"/>
                <w:lang w:val="en-US"/>
              </w:rPr>
              <w:t xml:space="preserve">.  Should I have any questions or concerns I will address them to my supervisor and/or </w:t>
            </w:r>
            <w:r w:rsidR="00AD46BD">
              <w:rPr>
                <w:rFonts w:ascii="Verdana" w:hAnsi="Verdana" w:cs="Arial"/>
                <w:sz w:val="22"/>
                <w:szCs w:val="22"/>
                <w:lang w:val="en-US"/>
              </w:rPr>
              <w:t>human resources</w:t>
            </w:r>
            <w:r>
              <w:rPr>
                <w:rFonts w:ascii="Verdana" w:hAnsi="Verdana" w:cs="Arial"/>
                <w:sz w:val="22"/>
                <w:szCs w:val="22"/>
                <w:lang w:val="en-US"/>
              </w:rPr>
              <w:t xml:space="preserve">.   </w:t>
            </w:r>
          </w:p>
          <w:p w14:paraId="4A058726" w14:textId="77777777" w:rsidR="00C41958" w:rsidRPr="007223B8" w:rsidRDefault="00C41958" w:rsidP="00636E75">
            <w:pPr>
              <w:pStyle w:val="BodyTextIndent3"/>
              <w:tabs>
                <w:tab w:val="num" w:pos="2160"/>
              </w:tabs>
              <w:jc w:val="left"/>
              <w:rPr>
                <w:rFonts w:ascii="Verdana" w:hAnsi="Verdana" w:cs="Arial"/>
                <w:sz w:val="22"/>
                <w:szCs w:val="22"/>
              </w:rPr>
            </w:pPr>
          </w:p>
          <w:p w14:paraId="511E9C90" w14:textId="0D92EB0B" w:rsidR="00C41958" w:rsidRPr="00C23B9E" w:rsidRDefault="00C41958" w:rsidP="001518DF">
            <w:pPr>
              <w:pStyle w:val="BodyTextIndent3"/>
              <w:numPr>
                <w:ilvl w:val="0"/>
                <w:numId w:val="17"/>
              </w:numPr>
              <w:jc w:val="left"/>
              <w:rPr>
                <w:rFonts w:ascii="Verdana" w:hAnsi="Verdana" w:cs="Arial"/>
                <w:sz w:val="22"/>
                <w:szCs w:val="22"/>
              </w:rPr>
            </w:pPr>
            <w:r>
              <w:rPr>
                <w:rFonts w:ascii="Verdana" w:hAnsi="Verdana" w:cs="Arial"/>
                <w:sz w:val="22"/>
                <w:szCs w:val="22"/>
                <w:lang w:val="en-US"/>
              </w:rPr>
              <w:t xml:space="preserve">I will notify my supervisor if, at any time, there are conflicts, constraints, or other extenuating circumstances that may affect my ability to </w:t>
            </w:r>
            <w:proofErr w:type="gramStart"/>
            <w:r>
              <w:rPr>
                <w:rFonts w:ascii="Verdana" w:hAnsi="Verdana" w:cs="Arial"/>
                <w:sz w:val="22"/>
                <w:szCs w:val="22"/>
                <w:lang w:val="en-US"/>
              </w:rPr>
              <w:t>adequately participate</w:t>
            </w:r>
            <w:proofErr w:type="gramEnd"/>
            <w:r>
              <w:rPr>
                <w:rFonts w:ascii="Verdana" w:hAnsi="Verdana" w:cs="Arial"/>
                <w:sz w:val="22"/>
                <w:szCs w:val="22"/>
                <w:lang w:val="en-US"/>
              </w:rPr>
              <w:t xml:space="preserve"> or otherwise comply with the requirements of my </w:t>
            </w:r>
            <w:r w:rsidR="00AD46BD">
              <w:rPr>
                <w:rFonts w:ascii="Verdana" w:hAnsi="Verdana" w:cs="Arial"/>
                <w:sz w:val="22"/>
                <w:szCs w:val="22"/>
                <w:lang w:val="en-US"/>
              </w:rPr>
              <w:t>IDP</w:t>
            </w:r>
            <w:r>
              <w:rPr>
                <w:rFonts w:ascii="Verdana" w:hAnsi="Verdana" w:cs="Arial"/>
                <w:sz w:val="22"/>
                <w:szCs w:val="22"/>
                <w:lang w:val="en-US"/>
              </w:rPr>
              <w:t xml:space="preserve">.  Together we will work towards resolving the issue or altering the </w:t>
            </w:r>
            <w:r w:rsidR="00AD46BD">
              <w:rPr>
                <w:rFonts w:ascii="Verdana" w:hAnsi="Verdana" w:cs="Arial"/>
                <w:sz w:val="22"/>
                <w:szCs w:val="22"/>
                <w:lang w:val="en-US"/>
              </w:rPr>
              <w:t xml:space="preserve">IDP </w:t>
            </w:r>
            <w:r>
              <w:rPr>
                <w:rFonts w:ascii="Verdana" w:hAnsi="Verdana" w:cs="Arial"/>
                <w:sz w:val="22"/>
                <w:szCs w:val="22"/>
                <w:lang w:val="en-US"/>
              </w:rPr>
              <w:t xml:space="preserve">as deemed appropriate and in full compliance with </w:t>
            </w:r>
            <w:r w:rsidR="00515271">
              <w:rPr>
                <w:rFonts w:ascii="Verdana" w:hAnsi="Verdana" w:cs="Arial"/>
                <w:sz w:val="22"/>
                <w:szCs w:val="22"/>
                <w:lang w:val="en-US"/>
              </w:rPr>
              <w:t>[Your Company]</w:t>
            </w:r>
            <w:r w:rsidR="00AD46BD">
              <w:rPr>
                <w:rFonts w:ascii="Verdana" w:hAnsi="Verdana" w:cs="Arial"/>
                <w:sz w:val="22"/>
                <w:szCs w:val="22"/>
                <w:lang w:val="en-US"/>
              </w:rPr>
              <w:t>’s</w:t>
            </w:r>
            <w:r>
              <w:rPr>
                <w:rFonts w:ascii="Verdana" w:hAnsi="Verdana" w:cs="Arial"/>
                <w:sz w:val="22"/>
                <w:szCs w:val="22"/>
                <w:lang w:val="en-US"/>
              </w:rPr>
              <w:t xml:space="preserve"> policies and procedures.</w:t>
            </w:r>
          </w:p>
          <w:p w14:paraId="1E691F66" w14:textId="77777777" w:rsidR="00C41958" w:rsidRDefault="00C41958" w:rsidP="00636E75">
            <w:pPr>
              <w:pStyle w:val="ListParagraph"/>
              <w:rPr>
                <w:rFonts w:ascii="Verdana" w:hAnsi="Verdana" w:cs="Arial"/>
                <w:sz w:val="22"/>
                <w:szCs w:val="22"/>
              </w:rPr>
            </w:pPr>
          </w:p>
          <w:p w14:paraId="41E652CA" w14:textId="04621746" w:rsidR="00C41958" w:rsidRPr="007223B8" w:rsidRDefault="00C41958" w:rsidP="001518DF">
            <w:pPr>
              <w:pStyle w:val="BodyTextIndent3"/>
              <w:numPr>
                <w:ilvl w:val="0"/>
                <w:numId w:val="17"/>
              </w:numPr>
              <w:jc w:val="left"/>
              <w:rPr>
                <w:rFonts w:ascii="Verdana" w:hAnsi="Verdana" w:cs="Arial"/>
                <w:sz w:val="22"/>
                <w:szCs w:val="22"/>
              </w:rPr>
            </w:pPr>
            <w:r w:rsidRPr="007223B8">
              <w:rPr>
                <w:rFonts w:ascii="Verdana" w:hAnsi="Verdana" w:cs="Arial"/>
                <w:sz w:val="22"/>
                <w:szCs w:val="22"/>
              </w:rPr>
              <w:t xml:space="preserve">I agree to conduct my activities in accordance with </w:t>
            </w:r>
            <w:r w:rsidR="00515271">
              <w:rPr>
                <w:rFonts w:ascii="Verdana" w:hAnsi="Verdana" w:cs="Arial"/>
                <w:sz w:val="22"/>
                <w:szCs w:val="22"/>
              </w:rPr>
              <w:t>[Your Company]</w:t>
            </w:r>
            <w:r w:rsidRPr="007223B8">
              <w:rPr>
                <w:rFonts w:ascii="Verdana" w:hAnsi="Verdana" w:cs="Arial"/>
                <w:sz w:val="22"/>
                <w:szCs w:val="22"/>
              </w:rPr>
              <w:t xml:space="preserve">’s policies and understand that breaching these standards may result in </w:t>
            </w:r>
            <w:r>
              <w:rPr>
                <w:rFonts w:ascii="Verdana" w:hAnsi="Verdana" w:cs="Arial"/>
                <w:sz w:val="22"/>
                <w:szCs w:val="22"/>
                <w:lang w:val="en-US"/>
              </w:rPr>
              <w:t xml:space="preserve">adverse performance evaluations as well as potential </w:t>
            </w:r>
            <w:r w:rsidRPr="007223B8">
              <w:rPr>
                <w:rFonts w:ascii="Verdana" w:hAnsi="Verdana" w:cs="Arial"/>
                <w:sz w:val="22"/>
                <w:szCs w:val="22"/>
              </w:rPr>
              <w:t>disciplinary action</w:t>
            </w:r>
            <w:r>
              <w:rPr>
                <w:rFonts w:ascii="Verdana" w:hAnsi="Verdana" w:cs="Arial"/>
                <w:sz w:val="22"/>
                <w:szCs w:val="22"/>
                <w:lang w:val="en-US"/>
              </w:rPr>
              <w:t>s</w:t>
            </w:r>
            <w:r w:rsidRPr="007223B8">
              <w:rPr>
                <w:rFonts w:ascii="Verdana" w:hAnsi="Verdana" w:cs="Arial"/>
                <w:sz w:val="22"/>
                <w:szCs w:val="22"/>
              </w:rPr>
              <w:t xml:space="preserve"> up to and including termination or other legal remedy available to the organization.</w:t>
            </w:r>
          </w:p>
          <w:p w14:paraId="3C02D4D8" w14:textId="77777777" w:rsidR="00C41958" w:rsidRPr="007223B8" w:rsidRDefault="00C41958" w:rsidP="00636E75">
            <w:pPr>
              <w:pStyle w:val="BodyTextIndent3"/>
              <w:ind w:left="1440" w:firstLine="0"/>
              <w:jc w:val="left"/>
              <w:rPr>
                <w:rFonts w:ascii="Verdana" w:hAnsi="Verdana" w:cs="Arial"/>
                <w:sz w:val="22"/>
                <w:szCs w:val="22"/>
              </w:rPr>
            </w:pPr>
          </w:p>
          <w:p w14:paraId="53AC248E" w14:textId="77777777" w:rsidR="00C41958" w:rsidRPr="00FF54AC" w:rsidRDefault="00C41958" w:rsidP="00636E75">
            <w:pPr>
              <w:rPr>
                <w:color w:val="000000" w:themeColor="text1"/>
              </w:rPr>
            </w:pPr>
          </w:p>
        </w:tc>
      </w:tr>
      <w:tr w:rsidR="00C41958" w:rsidRPr="00FF54AC" w14:paraId="3DADCC32" w14:textId="77777777" w:rsidTr="00793CBC">
        <w:trPr>
          <w:trHeight w:val="703"/>
        </w:trPr>
        <w:tc>
          <w:tcPr>
            <w:tcW w:w="5387" w:type="dxa"/>
            <w:tcBorders>
              <w:top w:val="single" w:sz="4" w:space="0" w:color="auto"/>
              <w:left w:val="single" w:sz="4" w:space="0" w:color="auto"/>
              <w:bottom w:val="single" w:sz="4" w:space="0" w:color="auto"/>
              <w:right w:val="single" w:sz="4" w:space="0" w:color="auto"/>
            </w:tcBorders>
          </w:tcPr>
          <w:p w14:paraId="2D561A90" w14:textId="55A8F240" w:rsidR="00C41958" w:rsidRPr="00FF54AC" w:rsidRDefault="00B43BF8" w:rsidP="00636E75">
            <w:pPr>
              <w:pStyle w:val="Default"/>
              <w:rPr>
                <w:rFonts w:asciiTheme="minorHAnsi" w:hAnsiTheme="minorHAnsi"/>
                <w:b/>
                <w:bCs/>
                <w:color w:val="000000" w:themeColor="text1"/>
              </w:rPr>
            </w:pPr>
            <w:r>
              <w:rPr>
                <w:rFonts w:asciiTheme="minorHAnsi" w:hAnsiTheme="minorHAnsi"/>
                <w:b/>
                <w:bCs/>
                <w:color w:val="000000" w:themeColor="text1"/>
              </w:rPr>
              <w:t>Team member</w:t>
            </w:r>
            <w:r w:rsidR="00C41958" w:rsidRPr="00FF54AC">
              <w:rPr>
                <w:rFonts w:asciiTheme="minorHAnsi" w:hAnsiTheme="minorHAnsi"/>
                <w:b/>
                <w:bCs/>
                <w:color w:val="000000" w:themeColor="text1"/>
              </w:rPr>
              <w:t>: (Printed Name)</w:t>
            </w:r>
          </w:p>
          <w:p w14:paraId="5B45D0DD" w14:textId="77777777" w:rsidR="00C41958" w:rsidRPr="00FF54AC" w:rsidRDefault="00C41958" w:rsidP="00636E75">
            <w:pPr>
              <w:pStyle w:val="Default"/>
              <w:rPr>
                <w:rFonts w:asciiTheme="minorHAnsi" w:hAnsiTheme="minorHAnsi"/>
                <w:b/>
                <w:bCs/>
                <w:color w:val="000000" w:themeColor="text1"/>
              </w:rPr>
            </w:pPr>
          </w:p>
          <w:p w14:paraId="206AA439" w14:textId="77777777" w:rsidR="00C41958" w:rsidRPr="00FF54AC" w:rsidRDefault="00C41958" w:rsidP="00636E75">
            <w:pPr>
              <w:pStyle w:val="Default"/>
              <w:rPr>
                <w:rFonts w:asciiTheme="minorHAnsi" w:hAnsiTheme="minorHAnsi"/>
                <w:color w:val="000000" w:themeColor="text1"/>
              </w:rPr>
            </w:pPr>
          </w:p>
        </w:tc>
        <w:tc>
          <w:tcPr>
            <w:tcW w:w="5387" w:type="dxa"/>
            <w:gridSpan w:val="2"/>
            <w:tcBorders>
              <w:top w:val="single" w:sz="4" w:space="0" w:color="auto"/>
              <w:left w:val="single" w:sz="4" w:space="0" w:color="auto"/>
              <w:bottom w:val="single" w:sz="4" w:space="0" w:color="auto"/>
              <w:right w:val="single" w:sz="4" w:space="0" w:color="auto"/>
            </w:tcBorders>
          </w:tcPr>
          <w:p w14:paraId="362AF4CD" w14:textId="5047BECC" w:rsidR="00C41958" w:rsidRPr="00FF54AC" w:rsidRDefault="00B43BF8" w:rsidP="00636E75">
            <w:pPr>
              <w:pStyle w:val="Default"/>
              <w:rPr>
                <w:rFonts w:asciiTheme="minorHAnsi" w:hAnsiTheme="minorHAnsi"/>
                <w:b/>
                <w:bCs/>
                <w:color w:val="000000" w:themeColor="text1"/>
              </w:rPr>
            </w:pPr>
            <w:r>
              <w:rPr>
                <w:rFonts w:asciiTheme="minorHAnsi" w:hAnsiTheme="minorHAnsi"/>
                <w:b/>
                <w:bCs/>
                <w:color w:val="000000" w:themeColor="text1"/>
              </w:rPr>
              <w:t>Team member</w:t>
            </w:r>
            <w:r w:rsidR="00C41958">
              <w:rPr>
                <w:rFonts w:asciiTheme="minorHAnsi" w:hAnsiTheme="minorHAnsi"/>
                <w:b/>
                <w:bCs/>
                <w:color w:val="000000" w:themeColor="text1"/>
              </w:rPr>
              <w:t xml:space="preserve"> </w:t>
            </w:r>
            <w:r w:rsidR="00C41958" w:rsidRPr="00FF54AC">
              <w:rPr>
                <w:rFonts w:asciiTheme="minorHAnsi" w:hAnsiTheme="minorHAnsi"/>
                <w:b/>
                <w:bCs/>
                <w:color w:val="000000" w:themeColor="text1"/>
              </w:rPr>
              <w:t>Signature:</w:t>
            </w:r>
          </w:p>
          <w:p w14:paraId="28FE2B00" w14:textId="77777777" w:rsidR="00C41958" w:rsidRPr="00FF54AC" w:rsidRDefault="00C41958" w:rsidP="00636E75">
            <w:pPr>
              <w:pStyle w:val="Default"/>
              <w:rPr>
                <w:rFonts w:asciiTheme="minorHAnsi" w:hAnsiTheme="minorHAnsi"/>
                <w:b/>
                <w:bCs/>
                <w:color w:val="000000" w:themeColor="text1"/>
              </w:rPr>
            </w:pPr>
          </w:p>
          <w:p w14:paraId="39C46043" w14:textId="77777777" w:rsidR="00C41958" w:rsidRPr="00FF54AC" w:rsidRDefault="00C41958" w:rsidP="00636E75">
            <w:pPr>
              <w:pStyle w:val="Default"/>
              <w:rPr>
                <w:rFonts w:asciiTheme="minorHAnsi" w:hAnsiTheme="minorHAnsi"/>
                <w:color w:val="000000" w:themeColor="text1"/>
              </w:rPr>
            </w:pPr>
          </w:p>
        </w:tc>
      </w:tr>
      <w:tr w:rsidR="00C41958" w:rsidRPr="00FF54AC" w14:paraId="5D48BDF3" w14:textId="77777777" w:rsidTr="00793CBC">
        <w:trPr>
          <w:trHeight w:val="703"/>
        </w:trPr>
        <w:tc>
          <w:tcPr>
            <w:tcW w:w="5387" w:type="dxa"/>
            <w:tcBorders>
              <w:top w:val="single" w:sz="4" w:space="0" w:color="auto"/>
              <w:left w:val="single" w:sz="4" w:space="0" w:color="auto"/>
              <w:bottom w:val="single" w:sz="4" w:space="0" w:color="auto"/>
              <w:right w:val="single" w:sz="4" w:space="0" w:color="auto"/>
            </w:tcBorders>
          </w:tcPr>
          <w:p w14:paraId="4F7F7C8B" w14:textId="2C889998" w:rsidR="00C41958" w:rsidRPr="00FF54AC" w:rsidRDefault="00AD46BD" w:rsidP="00636E75">
            <w:pPr>
              <w:pStyle w:val="Default"/>
              <w:rPr>
                <w:rFonts w:asciiTheme="minorHAnsi" w:hAnsiTheme="minorHAnsi"/>
                <w:b/>
                <w:bCs/>
                <w:color w:val="000000" w:themeColor="text1"/>
              </w:rPr>
            </w:pPr>
            <w:r>
              <w:rPr>
                <w:rFonts w:asciiTheme="minorHAnsi" w:hAnsiTheme="minorHAnsi"/>
                <w:b/>
                <w:bCs/>
                <w:color w:val="000000" w:themeColor="text1"/>
              </w:rPr>
              <w:t>Human Resources</w:t>
            </w:r>
            <w:r w:rsidR="00C41958" w:rsidRPr="00FF54AC">
              <w:rPr>
                <w:rFonts w:asciiTheme="minorHAnsi" w:hAnsiTheme="minorHAnsi"/>
                <w:b/>
                <w:bCs/>
                <w:color w:val="000000" w:themeColor="text1"/>
              </w:rPr>
              <w:t>: (Printed Name)</w:t>
            </w:r>
          </w:p>
          <w:p w14:paraId="68D9CD4A" w14:textId="77777777" w:rsidR="00C41958" w:rsidRPr="00FF54AC" w:rsidRDefault="00C41958" w:rsidP="00636E75">
            <w:pPr>
              <w:pStyle w:val="Default"/>
              <w:rPr>
                <w:rFonts w:asciiTheme="minorHAnsi" w:hAnsiTheme="minorHAnsi"/>
                <w:b/>
                <w:bCs/>
                <w:color w:val="000000" w:themeColor="text1"/>
              </w:rPr>
            </w:pPr>
          </w:p>
          <w:p w14:paraId="06A58633" w14:textId="77777777" w:rsidR="00C41958" w:rsidRPr="00FF54AC" w:rsidRDefault="00C41958" w:rsidP="00636E75">
            <w:pPr>
              <w:pStyle w:val="Default"/>
              <w:rPr>
                <w:rFonts w:asciiTheme="minorHAnsi" w:hAnsiTheme="minorHAnsi"/>
                <w:color w:val="000000" w:themeColor="text1"/>
              </w:rPr>
            </w:pPr>
          </w:p>
        </w:tc>
        <w:tc>
          <w:tcPr>
            <w:tcW w:w="5387" w:type="dxa"/>
            <w:gridSpan w:val="2"/>
            <w:tcBorders>
              <w:top w:val="single" w:sz="4" w:space="0" w:color="auto"/>
              <w:left w:val="single" w:sz="4" w:space="0" w:color="auto"/>
              <w:bottom w:val="single" w:sz="4" w:space="0" w:color="auto"/>
              <w:right w:val="single" w:sz="4" w:space="0" w:color="auto"/>
            </w:tcBorders>
          </w:tcPr>
          <w:p w14:paraId="1719FEBD" w14:textId="39AEBC50" w:rsidR="00C41958" w:rsidRPr="00FF54AC" w:rsidRDefault="00AD46BD" w:rsidP="00636E75">
            <w:pPr>
              <w:pStyle w:val="Default"/>
              <w:rPr>
                <w:rFonts w:asciiTheme="minorHAnsi" w:hAnsiTheme="minorHAnsi"/>
                <w:b/>
                <w:bCs/>
                <w:color w:val="000000" w:themeColor="text1"/>
              </w:rPr>
            </w:pPr>
            <w:r>
              <w:rPr>
                <w:rFonts w:asciiTheme="minorHAnsi" w:hAnsiTheme="minorHAnsi"/>
                <w:b/>
                <w:bCs/>
                <w:color w:val="000000" w:themeColor="text1"/>
              </w:rPr>
              <w:t xml:space="preserve">Human Resources </w:t>
            </w:r>
            <w:r w:rsidR="00C41958" w:rsidRPr="00FF54AC">
              <w:rPr>
                <w:rFonts w:asciiTheme="minorHAnsi" w:hAnsiTheme="minorHAnsi"/>
                <w:b/>
                <w:bCs/>
                <w:color w:val="000000" w:themeColor="text1"/>
              </w:rPr>
              <w:t>Signature:</w:t>
            </w:r>
          </w:p>
          <w:p w14:paraId="5B4E5294" w14:textId="77777777" w:rsidR="00C41958" w:rsidRPr="00FF54AC" w:rsidRDefault="00C41958" w:rsidP="00636E75">
            <w:pPr>
              <w:pStyle w:val="Default"/>
              <w:rPr>
                <w:rFonts w:asciiTheme="minorHAnsi" w:hAnsiTheme="minorHAnsi"/>
                <w:b/>
                <w:bCs/>
                <w:color w:val="000000" w:themeColor="text1"/>
              </w:rPr>
            </w:pPr>
          </w:p>
          <w:p w14:paraId="66C2E143" w14:textId="77777777" w:rsidR="00C41958" w:rsidRPr="00FF54AC" w:rsidRDefault="00C41958" w:rsidP="00636E75">
            <w:pPr>
              <w:pStyle w:val="Default"/>
              <w:rPr>
                <w:rFonts w:asciiTheme="minorHAnsi" w:hAnsiTheme="minorHAnsi"/>
                <w:color w:val="000000" w:themeColor="text1"/>
              </w:rPr>
            </w:pPr>
          </w:p>
        </w:tc>
      </w:tr>
      <w:tr w:rsidR="00C41958" w:rsidRPr="00FF54AC" w14:paraId="772BBA64" w14:textId="77777777" w:rsidTr="00793CBC">
        <w:trPr>
          <w:trHeight w:val="703"/>
        </w:trPr>
        <w:tc>
          <w:tcPr>
            <w:tcW w:w="5387" w:type="dxa"/>
            <w:tcBorders>
              <w:top w:val="single" w:sz="4" w:space="0" w:color="auto"/>
              <w:left w:val="single" w:sz="4" w:space="0" w:color="auto"/>
              <w:bottom w:val="single" w:sz="4" w:space="0" w:color="auto"/>
              <w:right w:val="single" w:sz="4" w:space="0" w:color="auto"/>
            </w:tcBorders>
          </w:tcPr>
          <w:p w14:paraId="4AAC01B9" w14:textId="77777777" w:rsidR="00C41958" w:rsidRPr="00FF54AC" w:rsidRDefault="00C41958" w:rsidP="00636E75">
            <w:pPr>
              <w:pStyle w:val="Default"/>
              <w:rPr>
                <w:rFonts w:asciiTheme="minorHAnsi" w:hAnsiTheme="minorHAnsi"/>
                <w:b/>
                <w:bCs/>
                <w:color w:val="000000" w:themeColor="text1"/>
              </w:rPr>
            </w:pPr>
            <w:r w:rsidRPr="00FF54AC">
              <w:rPr>
                <w:rFonts w:asciiTheme="minorHAnsi" w:hAnsiTheme="minorHAnsi"/>
                <w:b/>
                <w:bCs/>
                <w:color w:val="000000" w:themeColor="text1"/>
              </w:rPr>
              <w:t>Supervisor: (Printed Name)</w:t>
            </w:r>
          </w:p>
          <w:p w14:paraId="43CAE601" w14:textId="77777777" w:rsidR="00C41958" w:rsidRPr="00FF54AC" w:rsidRDefault="00C41958" w:rsidP="00636E75">
            <w:pPr>
              <w:pStyle w:val="Default"/>
              <w:rPr>
                <w:rFonts w:asciiTheme="minorHAnsi" w:hAnsiTheme="minorHAnsi"/>
                <w:b/>
                <w:bCs/>
                <w:color w:val="000000" w:themeColor="text1"/>
              </w:rPr>
            </w:pPr>
          </w:p>
          <w:p w14:paraId="59E69F5C" w14:textId="77777777" w:rsidR="00C41958" w:rsidRPr="00FF54AC" w:rsidRDefault="00C41958" w:rsidP="00636E75">
            <w:pPr>
              <w:pStyle w:val="Default"/>
              <w:rPr>
                <w:rFonts w:asciiTheme="minorHAnsi" w:hAnsiTheme="minorHAnsi"/>
                <w:color w:val="000000" w:themeColor="text1"/>
              </w:rPr>
            </w:pPr>
          </w:p>
        </w:tc>
        <w:tc>
          <w:tcPr>
            <w:tcW w:w="5387" w:type="dxa"/>
            <w:gridSpan w:val="2"/>
            <w:tcBorders>
              <w:top w:val="single" w:sz="4" w:space="0" w:color="auto"/>
              <w:left w:val="single" w:sz="4" w:space="0" w:color="auto"/>
              <w:bottom w:val="single" w:sz="4" w:space="0" w:color="auto"/>
              <w:right w:val="single" w:sz="4" w:space="0" w:color="auto"/>
            </w:tcBorders>
          </w:tcPr>
          <w:p w14:paraId="7F7C74F1" w14:textId="77777777" w:rsidR="00C41958" w:rsidRPr="00FF54AC" w:rsidRDefault="00C41958" w:rsidP="00636E75">
            <w:pPr>
              <w:pStyle w:val="Default"/>
              <w:rPr>
                <w:rFonts w:asciiTheme="minorHAnsi" w:hAnsiTheme="minorHAnsi"/>
                <w:b/>
                <w:bCs/>
                <w:color w:val="000000" w:themeColor="text1"/>
              </w:rPr>
            </w:pPr>
            <w:r w:rsidRPr="00FF54AC">
              <w:rPr>
                <w:rFonts w:asciiTheme="minorHAnsi" w:hAnsiTheme="minorHAnsi"/>
                <w:b/>
                <w:bCs/>
                <w:color w:val="000000" w:themeColor="text1"/>
              </w:rPr>
              <w:t>Supervisor Signature:</w:t>
            </w:r>
          </w:p>
          <w:p w14:paraId="649F50A9" w14:textId="77777777" w:rsidR="00C41958" w:rsidRPr="00FF54AC" w:rsidRDefault="00C41958" w:rsidP="00636E75">
            <w:pPr>
              <w:pStyle w:val="Default"/>
              <w:rPr>
                <w:rFonts w:asciiTheme="minorHAnsi" w:hAnsiTheme="minorHAnsi"/>
                <w:b/>
                <w:bCs/>
                <w:color w:val="000000" w:themeColor="text1"/>
              </w:rPr>
            </w:pPr>
          </w:p>
          <w:p w14:paraId="4EE66133" w14:textId="77777777" w:rsidR="00C41958" w:rsidRPr="00FF54AC" w:rsidRDefault="00C41958" w:rsidP="00636E75">
            <w:pPr>
              <w:pStyle w:val="Default"/>
              <w:rPr>
                <w:rFonts w:asciiTheme="minorHAnsi" w:hAnsiTheme="minorHAnsi"/>
                <w:color w:val="000000" w:themeColor="text1"/>
              </w:rPr>
            </w:pPr>
          </w:p>
        </w:tc>
      </w:tr>
      <w:tr w:rsidR="00C41958" w:rsidRPr="00FF54AC" w14:paraId="56FEE96F" w14:textId="77777777" w:rsidTr="00793CBC">
        <w:trPr>
          <w:trHeight w:val="703"/>
        </w:trPr>
        <w:tc>
          <w:tcPr>
            <w:tcW w:w="5387" w:type="dxa"/>
            <w:tcBorders>
              <w:top w:val="single" w:sz="4" w:space="0" w:color="auto"/>
              <w:left w:val="single" w:sz="4" w:space="0" w:color="auto"/>
              <w:bottom w:val="single" w:sz="4" w:space="0" w:color="auto"/>
              <w:right w:val="single" w:sz="4" w:space="0" w:color="auto"/>
            </w:tcBorders>
          </w:tcPr>
          <w:p w14:paraId="639A7880" w14:textId="7F7B1F9A" w:rsidR="00C41958" w:rsidRPr="00FF54AC" w:rsidRDefault="00C41958" w:rsidP="00636E75">
            <w:pPr>
              <w:pStyle w:val="Default"/>
              <w:rPr>
                <w:rFonts w:asciiTheme="minorHAnsi" w:hAnsiTheme="minorHAnsi"/>
                <w:b/>
                <w:bCs/>
                <w:color w:val="000000" w:themeColor="text1"/>
              </w:rPr>
            </w:pPr>
            <w:r w:rsidRPr="00FF54AC">
              <w:rPr>
                <w:rFonts w:asciiTheme="minorHAnsi" w:hAnsiTheme="minorHAnsi"/>
                <w:b/>
                <w:bCs/>
                <w:color w:val="000000" w:themeColor="text1"/>
              </w:rPr>
              <w:t>Manager: (Printed Name)</w:t>
            </w:r>
          </w:p>
          <w:p w14:paraId="380DAF2D" w14:textId="77777777" w:rsidR="00C41958" w:rsidRPr="00FF54AC" w:rsidRDefault="00C41958" w:rsidP="00636E75">
            <w:pPr>
              <w:pStyle w:val="Default"/>
              <w:rPr>
                <w:rFonts w:asciiTheme="minorHAnsi" w:hAnsiTheme="minorHAnsi"/>
                <w:b/>
                <w:bCs/>
                <w:color w:val="000000" w:themeColor="text1"/>
              </w:rPr>
            </w:pPr>
          </w:p>
          <w:p w14:paraId="000621AD" w14:textId="77777777" w:rsidR="00C41958" w:rsidRPr="00FF54AC" w:rsidRDefault="00C41958" w:rsidP="00636E75">
            <w:pPr>
              <w:pStyle w:val="Default"/>
              <w:rPr>
                <w:rFonts w:asciiTheme="minorHAnsi" w:hAnsiTheme="minorHAnsi"/>
                <w:color w:val="000000" w:themeColor="text1"/>
              </w:rPr>
            </w:pPr>
          </w:p>
        </w:tc>
        <w:tc>
          <w:tcPr>
            <w:tcW w:w="5387" w:type="dxa"/>
            <w:gridSpan w:val="2"/>
            <w:tcBorders>
              <w:top w:val="single" w:sz="4" w:space="0" w:color="auto"/>
              <w:left w:val="single" w:sz="4" w:space="0" w:color="auto"/>
              <w:bottom w:val="single" w:sz="4" w:space="0" w:color="auto"/>
              <w:right w:val="single" w:sz="4" w:space="0" w:color="auto"/>
            </w:tcBorders>
          </w:tcPr>
          <w:p w14:paraId="0646928A" w14:textId="31784F48" w:rsidR="00C41958" w:rsidRPr="00FF54AC" w:rsidRDefault="00C41958" w:rsidP="00636E75">
            <w:pPr>
              <w:pStyle w:val="Default"/>
              <w:rPr>
                <w:rFonts w:asciiTheme="minorHAnsi" w:hAnsiTheme="minorHAnsi"/>
                <w:b/>
                <w:bCs/>
                <w:color w:val="000000" w:themeColor="text1"/>
              </w:rPr>
            </w:pPr>
            <w:r w:rsidRPr="00FF54AC">
              <w:rPr>
                <w:rFonts w:asciiTheme="minorHAnsi" w:hAnsiTheme="minorHAnsi"/>
                <w:b/>
                <w:bCs/>
                <w:color w:val="000000" w:themeColor="text1"/>
              </w:rPr>
              <w:t>Manager Signature:</w:t>
            </w:r>
          </w:p>
          <w:p w14:paraId="5C705D72" w14:textId="77777777" w:rsidR="00C41958" w:rsidRPr="00FF54AC" w:rsidRDefault="00C41958" w:rsidP="00636E75">
            <w:pPr>
              <w:pStyle w:val="Default"/>
              <w:rPr>
                <w:rFonts w:asciiTheme="minorHAnsi" w:hAnsiTheme="minorHAnsi"/>
                <w:b/>
                <w:bCs/>
                <w:color w:val="000000" w:themeColor="text1"/>
              </w:rPr>
            </w:pPr>
          </w:p>
          <w:p w14:paraId="5DBDD771" w14:textId="77777777" w:rsidR="00C41958" w:rsidRPr="00FF54AC" w:rsidRDefault="00C41958" w:rsidP="00636E75">
            <w:pPr>
              <w:pStyle w:val="Default"/>
              <w:rPr>
                <w:rFonts w:asciiTheme="minorHAnsi" w:hAnsiTheme="minorHAnsi"/>
                <w:color w:val="000000" w:themeColor="text1"/>
              </w:rPr>
            </w:pPr>
          </w:p>
        </w:tc>
      </w:tr>
    </w:tbl>
    <w:p w14:paraId="2DAB6ACD" w14:textId="77777777" w:rsidR="00C41958" w:rsidRDefault="00C41958" w:rsidP="00D64854">
      <w:pPr>
        <w:rPr>
          <w:color w:val="000000" w:themeColor="text1"/>
        </w:rPr>
      </w:pPr>
    </w:p>
    <w:p w14:paraId="242CFE0F" w14:textId="77777777" w:rsidR="00C41958" w:rsidRPr="00FF54AC" w:rsidRDefault="00C41958" w:rsidP="00D64854">
      <w:pPr>
        <w:rPr>
          <w:color w:val="000000" w:themeColor="text1"/>
        </w:rPr>
        <w:sectPr w:rsidR="00C41958" w:rsidRPr="00FF54AC" w:rsidSect="00FE41D3">
          <w:headerReference w:type="default" r:id="rId14"/>
          <w:pgSz w:w="12240" w:h="15840" w:code="1"/>
          <w:pgMar w:top="1008" w:right="1008" w:bottom="1008" w:left="1008" w:header="360" w:footer="360" w:gutter="0"/>
          <w:cols w:space="720"/>
          <w:docGrid w:linePitch="326"/>
        </w:sectPr>
      </w:pPr>
    </w:p>
    <w:p w14:paraId="6D1B5924" w14:textId="55E58D23" w:rsidR="00D64854" w:rsidRPr="007E154C" w:rsidRDefault="00965D8E" w:rsidP="007E154C">
      <w:pPr>
        <w:pStyle w:val="Heading2"/>
        <w:numPr>
          <w:ilvl w:val="0"/>
          <w:numId w:val="30"/>
        </w:numPr>
        <w:spacing w:before="0" w:beforeAutospacing="0" w:after="0" w:afterAutospacing="0"/>
        <w:rPr>
          <w:color w:val="FFFFFF" w:themeColor="background1"/>
        </w:rPr>
      </w:pPr>
      <w:bookmarkStart w:id="29" w:name="_Toc13043674"/>
      <w:r w:rsidRPr="007E154C">
        <w:rPr>
          <w:color w:val="FFFFFF" w:themeColor="background1"/>
        </w:rPr>
        <w:lastRenderedPageBreak/>
        <w:t>Training Extension Form</w:t>
      </w:r>
      <w:bookmarkEnd w:id="29"/>
    </w:p>
    <w:tbl>
      <w:tblPr>
        <w:tblW w:w="0" w:type="auto"/>
        <w:tblBorders>
          <w:top w:val="nil"/>
          <w:left w:val="nil"/>
          <w:bottom w:val="nil"/>
          <w:right w:val="nil"/>
        </w:tblBorders>
        <w:tblLayout w:type="fixed"/>
        <w:tblLook w:val="0000" w:firstRow="0" w:lastRow="0" w:firstColumn="0" w:lastColumn="0" w:noHBand="0" w:noVBand="0"/>
      </w:tblPr>
      <w:tblGrid>
        <w:gridCol w:w="3888"/>
        <w:gridCol w:w="1499"/>
        <w:gridCol w:w="211"/>
        <w:gridCol w:w="2322"/>
        <w:gridCol w:w="738"/>
        <w:gridCol w:w="2116"/>
      </w:tblGrid>
      <w:tr w:rsidR="00D64854" w:rsidRPr="00FF54AC" w14:paraId="573DD5ED" w14:textId="77777777" w:rsidTr="001955AC">
        <w:trPr>
          <w:trHeight w:val="193"/>
        </w:trPr>
        <w:tc>
          <w:tcPr>
            <w:tcW w:w="10774" w:type="dxa"/>
            <w:gridSpan w:val="6"/>
            <w:tcBorders>
              <w:bottom w:val="single" w:sz="4" w:space="0" w:color="auto"/>
            </w:tcBorders>
          </w:tcPr>
          <w:p w14:paraId="6D5414F0" w14:textId="77777777" w:rsidR="00D64854" w:rsidRPr="00FF54AC" w:rsidRDefault="00D64854" w:rsidP="001955AC">
            <w:pPr>
              <w:pStyle w:val="Default"/>
              <w:rPr>
                <w:rFonts w:asciiTheme="minorHAnsi" w:hAnsiTheme="minorHAnsi" w:cs="Arial Narrow"/>
                <w:b/>
                <w:bCs/>
                <w:i/>
                <w:iCs/>
                <w:color w:val="000000" w:themeColor="text1"/>
              </w:rPr>
            </w:pPr>
            <w:r w:rsidRPr="00FF54AC">
              <w:rPr>
                <w:rFonts w:asciiTheme="minorHAnsi" w:hAnsiTheme="minorHAnsi"/>
                <w:color w:val="000000" w:themeColor="text1"/>
              </w:rPr>
              <w:t xml:space="preserve">If the trainee fails to complete the required qualification program or fails to gain satisfactory minimum knowledge in a timely manner, the Supervisor will complete and submit a TRAINING EXTENSION form to the Human Resources Department.  The trainee will continue to train in that position for the period specified in the TRAINING EXTENSION form.   </w:t>
            </w:r>
            <w:r w:rsidRPr="00FF54AC">
              <w:rPr>
                <w:rFonts w:asciiTheme="minorHAnsi" w:hAnsiTheme="minorHAnsi" w:cs="Arial Narrow"/>
                <w:b/>
                <w:bCs/>
                <w:i/>
                <w:iCs/>
                <w:color w:val="000000" w:themeColor="text1"/>
              </w:rPr>
              <w:t>Please submit this form to your Supervisor</w:t>
            </w:r>
          </w:p>
          <w:p w14:paraId="15BEE402" w14:textId="77777777" w:rsidR="00D64854" w:rsidRPr="00FF54AC" w:rsidRDefault="00D64854" w:rsidP="001955AC">
            <w:pPr>
              <w:pStyle w:val="Default"/>
              <w:rPr>
                <w:rFonts w:asciiTheme="minorHAnsi" w:hAnsiTheme="minorHAnsi" w:cs="Arial Narrow"/>
                <w:color w:val="000000" w:themeColor="text1"/>
              </w:rPr>
            </w:pPr>
          </w:p>
        </w:tc>
      </w:tr>
      <w:tr w:rsidR="00AD46BD" w:rsidRPr="00FF54AC" w14:paraId="79F79C24" w14:textId="77777777" w:rsidTr="00AD46BD">
        <w:trPr>
          <w:trHeight w:val="153"/>
        </w:trPr>
        <w:tc>
          <w:tcPr>
            <w:tcW w:w="7920" w:type="dxa"/>
            <w:gridSpan w:val="4"/>
            <w:tcBorders>
              <w:top w:val="single" w:sz="4" w:space="0" w:color="auto"/>
              <w:left w:val="single" w:sz="4" w:space="0" w:color="auto"/>
              <w:bottom w:val="single" w:sz="4" w:space="0" w:color="auto"/>
              <w:right w:val="single" w:sz="4" w:space="0" w:color="auto"/>
            </w:tcBorders>
          </w:tcPr>
          <w:p w14:paraId="7A44BD96" w14:textId="77777777" w:rsidR="00AD46BD" w:rsidRPr="00FF54AC" w:rsidRDefault="00AD46BD" w:rsidP="001955AC">
            <w:pPr>
              <w:pStyle w:val="Default"/>
              <w:rPr>
                <w:rFonts w:asciiTheme="minorHAnsi" w:hAnsiTheme="minorHAnsi"/>
                <w:b/>
                <w:bCs/>
                <w:color w:val="000000" w:themeColor="text1"/>
              </w:rPr>
            </w:pPr>
            <w:r w:rsidRPr="00FF54AC">
              <w:rPr>
                <w:rFonts w:asciiTheme="minorHAnsi" w:hAnsiTheme="minorHAnsi"/>
                <w:b/>
                <w:bCs/>
                <w:color w:val="000000" w:themeColor="text1"/>
              </w:rPr>
              <w:t xml:space="preserve">Name: (Last, First, Middle Initial) </w:t>
            </w:r>
          </w:p>
          <w:p w14:paraId="3A2A1130" w14:textId="77777777" w:rsidR="00AD46BD" w:rsidRPr="00FF54AC" w:rsidRDefault="00AD46BD" w:rsidP="001955AC">
            <w:pPr>
              <w:pStyle w:val="Default"/>
              <w:rPr>
                <w:rFonts w:asciiTheme="minorHAnsi" w:hAnsiTheme="minorHAnsi"/>
                <w:color w:val="000000" w:themeColor="text1"/>
              </w:rPr>
            </w:pPr>
          </w:p>
        </w:tc>
        <w:tc>
          <w:tcPr>
            <w:tcW w:w="2854" w:type="dxa"/>
            <w:gridSpan w:val="2"/>
            <w:tcBorders>
              <w:top w:val="single" w:sz="4" w:space="0" w:color="auto"/>
              <w:left w:val="single" w:sz="4" w:space="0" w:color="auto"/>
              <w:bottom w:val="single" w:sz="4" w:space="0" w:color="auto"/>
              <w:right w:val="single" w:sz="4" w:space="0" w:color="auto"/>
            </w:tcBorders>
          </w:tcPr>
          <w:p w14:paraId="5322D2A3" w14:textId="5278B901" w:rsidR="00AD46BD" w:rsidRPr="00FF54AC" w:rsidRDefault="00AD46BD" w:rsidP="001955AC">
            <w:pPr>
              <w:pStyle w:val="Default"/>
              <w:rPr>
                <w:rFonts w:asciiTheme="minorHAnsi" w:hAnsiTheme="minorHAnsi"/>
                <w:b/>
                <w:color w:val="000000" w:themeColor="text1"/>
              </w:rPr>
            </w:pPr>
            <w:r>
              <w:rPr>
                <w:rFonts w:asciiTheme="minorHAnsi" w:hAnsiTheme="minorHAnsi"/>
                <w:b/>
                <w:color w:val="000000" w:themeColor="text1"/>
              </w:rPr>
              <w:t>Employee Number</w:t>
            </w:r>
            <w:r w:rsidRPr="00FF54AC">
              <w:rPr>
                <w:rFonts w:asciiTheme="minorHAnsi" w:hAnsiTheme="minorHAnsi"/>
                <w:b/>
                <w:color w:val="000000" w:themeColor="text1"/>
              </w:rPr>
              <w:t>:</w:t>
            </w:r>
          </w:p>
        </w:tc>
      </w:tr>
      <w:tr w:rsidR="00D64854" w:rsidRPr="00FF54AC" w14:paraId="7917B384" w14:textId="77777777" w:rsidTr="00AD46BD">
        <w:trPr>
          <w:trHeight w:val="153"/>
        </w:trPr>
        <w:tc>
          <w:tcPr>
            <w:tcW w:w="7920" w:type="dxa"/>
            <w:gridSpan w:val="4"/>
            <w:tcBorders>
              <w:top w:val="single" w:sz="4" w:space="0" w:color="auto"/>
              <w:left w:val="single" w:sz="4" w:space="0" w:color="auto"/>
              <w:bottom w:val="single" w:sz="4" w:space="0" w:color="auto"/>
              <w:right w:val="single" w:sz="4" w:space="0" w:color="auto"/>
            </w:tcBorders>
          </w:tcPr>
          <w:p w14:paraId="2B2E049F" w14:textId="77777777"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 xml:space="preserve">Area: </w:t>
            </w:r>
          </w:p>
          <w:p w14:paraId="1F73FED6" w14:textId="77777777" w:rsidR="00D64854" w:rsidRPr="00FF54AC" w:rsidRDefault="00D64854" w:rsidP="001955AC">
            <w:pPr>
              <w:pStyle w:val="Default"/>
              <w:rPr>
                <w:rFonts w:asciiTheme="minorHAnsi" w:hAnsiTheme="minorHAnsi"/>
                <w:b/>
                <w:bCs/>
                <w:color w:val="000000" w:themeColor="text1"/>
              </w:rPr>
            </w:pPr>
          </w:p>
        </w:tc>
        <w:tc>
          <w:tcPr>
            <w:tcW w:w="2854" w:type="dxa"/>
            <w:gridSpan w:val="2"/>
            <w:tcBorders>
              <w:top w:val="single" w:sz="4" w:space="0" w:color="auto"/>
              <w:left w:val="single" w:sz="4" w:space="0" w:color="auto"/>
              <w:bottom w:val="single" w:sz="4" w:space="0" w:color="auto"/>
              <w:right w:val="single" w:sz="4" w:space="0" w:color="auto"/>
            </w:tcBorders>
          </w:tcPr>
          <w:p w14:paraId="40041EA0" w14:textId="3ED529A5" w:rsidR="00D64854" w:rsidRPr="00FF54AC" w:rsidRDefault="00AD46BD" w:rsidP="001955AC">
            <w:pPr>
              <w:pStyle w:val="Default"/>
              <w:rPr>
                <w:rFonts w:asciiTheme="minorHAnsi" w:hAnsiTheme="minorHAnsi"/>
                <w:b/>
                <w:color w:val="000000" w:themeColor="text1"/>
              </w:rPr>
            </w:pPr>
            <w:r>
              <w:rPr>
                <w:rFonts w:asciiTheme="minorHAnsi" w:hAnsiTheme="minorHAnsi"/>
                <w:b/>
                <w:color w:val="000000" w:themeColor="text1"/>
              </w:rPr>
              <w:t>Work Team</w:t>
            </w:r>
            <w:r w:rsidR="00D64854" w:rsidRPr="00FF54AC">
              <w:rPr>
                <w:rFonts w:asciiTheme="minorHAnsi" w:hAnsiTheme="minorHAnsi"/>
                <w:b/>
                <w:color w:val="000000" w:themeColor="text1"/>
              </w:rPr>
              <w:t>:</w:t>
            </w:r>
          </w:p>
        </w:tc>
      </w:tr>
      <w:tr w:rsidR="00D64854" w:rsidRPr="00FF54AC" w14:paraId="74625835" w14:textId="77777777" w:rsidTr="001955AC">
        <w:trPr>
          <w:trHeight w:val="156"/>
        </w:trPr>
        <w:tc>
          <w:tcPr>
            <w:tcW w:w="10774" w:type="dxa"/>
            <w:gridSpan w:val="6"/>
            <w:tcBorders>
              <w:top w:val="single" w:sz="4" w:space="0" w:color="auto"/>
              <w:left w:val="single" w:sz="4" w:space="0" w:color="auto"/>
              <w:bottom w:val="single" w:sz="4" w:space="0" w:color="auto"/>
              <w:right w:val="single" w:sz="4" w:space="0" w:color="auto"/>
            </w:tcBorders>
          </w:tcPr>
          <w:p w14:paraId="1D4ED587"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s="Arial Narrow"/>
                <w:b/>
                <w:bCs/>
                <w:color w:val="000000" w:themeColor="text1"/>
              </w:rPr>
              <w:t xml:space="preserve">The following are the only circumstances provided in the rules for which extensions can be granted. Please check one: </w:t>
            </w:r>
          </w:p>
        </w:tc>
      </w:tr>
      <w:tr w:rsidR="00D64854" w:rsidRPr="00FF54AC" w14:paraId="66927693" w14:textId="77777777" w:rsidTr="001955AC">
        <w:trPr>
          <w:trHeight w:val="835"/>
        </w:trPr>
        <w:tc>
          <w:tcPr>
            <w:tcW w:w="5387" w:type="dxa"/>
            <w:gridSpan w:val="2"/>
            <w:tcBorders>
              <w:top w:val="single" w:sz="4" w:space="0" w:color="auto"/>
              <w:left w:val="single" w:sz="4" w:space="0" w:color="auto"/>
              <w:bottom w:val="single" w:sz="4" w:space="0" w:color="auto"/>
              <w:right w:val="single" w:sz="4" w:space="0" w:color="auto"/>
            </w:tcBorders>
          </w:tcPr>
          <w:p w14:paraId="7BDEE3FC"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Illness </w:t>
            </w:r>
          </w:p>
          <w:p w14:paraId="30DD28C5"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Injury </w:t>
            </w:r>
          </w:p>
          <w:p w14:paraId="2F71C889"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Military Service </w:t>
            </w:r>
          </w:p>
          <w:p w14:paraId="3B2707BC"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Special Duty Assignment </w:t>
            </w:r>
          </w:p>
        </w:tc>
        <w:tc>
          <w:tcPr>
            <w:tcW w:w="5387" w:type="dxa"/>
            <w:gridSpan w:val="4"/>
            <w:tcBorders>
              <w:top w:val="single" w:sz="4" w:space="0" w:color="auto"/>
              <w:left w:val="single" w:sz="4" w:space="0" w:color="auto"/>
              <w:bottom w:val="single" w:sz="4" w:space="0" w:color="auto"/>
              <w:right w:val="single" w:sz="4" w:space="0" w:color="auto"/>
            </w:tcBorders>
          </w:tcPr>
          <w:p w14:paraId="63609A93" w14:textId="2C177899" w:rsidR="00D64854" w:rsidRPr="00FF54AC" w:rsidRDefault="00D64854" w:rsidP="001955AC">
            <w:pPr>
              <w:pStyle w:val="Default"/>
              <w:ind w:left="463" w:hanging="463"/>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Administrative leave involving the determination of </w:t>
            </w:r>
            <w:r w:rsidR="00B43BF8">
              <w:rPr>
                <w:rFonts w:asciiTheme="minorHAnsi" w:hAnsiTheme="minorHAnsi"/>
                <w:color w:val="000000" w:themeColor="text1"/>
              </w:rPr>
              <w:t>team member</w:t>
            </w:r>
            <w:r w:rsidRPr="00FF54AC">
              <w:rPr>
                <w:rFonts w:asciiTheme="minorHAnsi" w:hAnsiTheme="minorHAnsi"/>
                <w:color w:val="000000" w:themeColor="text1"/>
              </w:rPr>
              <w:t>’s status</w:t>
            </w:r>
          </w:p>
          <w:p w14:paraId="0C16ED18" w14:textId="77777777" w:rsidR="00D64854" w:rsidRPr="00FF54AC" w:rsidRDefault="00D64854" w:rsidP="00342EBE">
            <w:pPr>
              <w:pStyle w:val="Default"/>
              <w:ind w:left="463" w:hanging="463"/>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Other (please attach a </w:t>
            </w:r>
            <w:r w:rsidRPr="00FF54AC">
              <w:rPr>
                <w:rFonts w:asciiTheme="minorHAnsi" w:hAnsiTheme="minorHAnsi"/>
                <w:b/>
                <w:bCs/>
                <w:i/>
                <w:iCs/>
                <w:color w:val="000000" w:themeColor="text1"/>
              </w:rPr>
              <w:t xml:space="preserve">detailed </w:t>
            </w:r>
            <w:r w:rsidRPr="00FF54AC">
              <w:rPr>
                <w:rFonts w:asciiTheme="minorHAnsi" w:hAnsiTheme="minorHAnsi"/>
                <w:color w:val="000000" w:themeColor="text1"/>
              </w:rPr>
              <w:t xml:space="preserve">explanation for this request.) </w:t>
            </w:r>
          </w:p>
        </w:tc>
      </w:tr>
      <w:tr w:rsidR="00D64854" w:rsidRPr="00FF54AC" w14:paraId="5D99E1C4" w14:textId="77777777" w:rsidTr="001955AC">
        <w:trPr>
          <w:trHeight w:val="156"/>
        </w:trPr>
        <w:tc>
          <w:tcPr>
            <w:tcW w:w="10774" w:type="dxa"/>
            <w:gridSpan w:val="6"/>
            <w:tcBorders>
              <w:top w:val="single" w:sz="4" w:space="0" w:color="auto"/>
              <w:left w:val="single" w:sz="4" w:space="0" w:color="auto"/>
              <w:bottom w:val="single" w:sz="4" w:space="0" w:color="auto"/>
              <w:right w:val="single" w:sz="4" w:space="0" w:color="auto"/>
            </w:tcBorders>
          </w:tcPr>
          <w:p w14:paraId="1BDBE2D6"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s="Arial Narrow"/>
                <w:b/>
                <w:bCs/>
                <w:color w:val="000000" w:themeColor="text1"/>
              </w:rPr>
              <w:t xml:space="preserve">Identify the position(s) for which extension is being granted: </w:t>
            </w:r>
          </w:p>
        </w:tc>
      </w:tr>
      <w:tr w:rsidR="00D64854" w:rsidRPr="00FF54AC" w14:paraId="0570F65E" w14:textId="77777777" w:rsidTr="001955AC">
        <w:trPr>
          <w:trHeight w:val="377"/>
        </w:trPr>
        <w:tc>
          <w:tcPr>
            <w:tcW w:w="3888" w:type="dxa"/>
            <w:tcBorders>
              <w:top w:val="single" w:sz="4" w:space="0" w:color="auto"/>
              <w:left w:val="single" w:sz="4" w:space="0" w:color="auto"/>
              <w:bottom w:val="single" w:sz="4" w:space="0" w:color="auto"/>
              <w:right w:val="single" w:sz="4" w:space="0" w:color="auto"/>
            </w:tcBorders>
          </w:tcPr>
          <w:p w14:paraId="00A808B6" w14:textId="7013B89A" w:rsidR="00D64854" w:rsidRPr="00FF54AC" w:rsidRDefault="00D64854" w:rsidP="001955AC">
            <w:pPr>
              <w:pStyle w:val="Default"/>
              <w:rPr>
                <w:rFonts w:asciiTheme="minorHAnsi" w:hAnsiTheme="minorHAnsi"/>
                <w:color w:val="000000" w:themeColor="text1"/>
              </w:rPr>
            </w:pPr>
            <w:r w:rsidRPr="00FF54AC">
              <w:rPr>
                <w:rFonts w:asciiTheme="minorHAnsi" w:hAnsiTheme="minorHAnsi"/>
                <w:b/>
                <w:bCs/>
                <w:color w:val="000000" w:themeColor="text1"/>
              </w:rPr>
              <w:t xml:space="preserve">Date Extended </w:t>
            </w:r>
            <w:r w:rsidR="00756F69" w:rsidRPr="00FF54AC">
              <w:rPr>
                <w:rFonts w:asciiTheme="minorHAnsi" w:hAnsiTheme="minorHAnsi"/>
                <w:b/>
                <w:bCs/>
                <w:color w:val="000000" w:themeColor="text1"/>
              </w:rPr>
              <w:t>To: _</w:t>
            </w:r>
            <w:r w:rsidRPr="00FF54AC">
              <w:rPr>
                <w:rFonts w:asciiTheme="minorHAnsi" w:hAnsiTheme="minorHAnsi"/>
                <w:b/>
                <w:bCs/>
                <w:color w:val="000000" w:themeColor="text1"/>
              </w:rPr>
              <w:t xml:space="preserve">_________________ </w:t>
            </w:r>
          </w:p>
        </w:tc>
        <w:tc>
          <w:tcPr>
            <w:tcW w:w="1710" w:type="dxa"/>
            <w:gridSpan w:val="2"/>
            <w:tcBorders>
              <w:top w:val="single" w:sz="4" w:space="0" w:color="auto"/>
              <w:left w:val="single" w:sz="4" w:space="0" w:color="auto"/>
              <w:bottom w:val="single" w:sz="4" w:space="0" w:color="auto"/>
              <w:right w:val="single" w:sz="4" w:space="0" w:color="auto"/>
            </w:tcBorders>
          </w:tcPr>
          <w:p w14:paraId="4962E9E9"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Approved </w:t>
            </w:r>
          </w:p>
        </w:tc>
        <w:tc>
          <w:tcPr>
            <w:tcW w:w="3060" w:type="dxa"/>
            <w:gridSpan w:val="2"/>
            <w:tcBorders>
              <w:top w:val="single" w:sz="4" w:space="0" w:color="auto"/>
              <w:left w:val="single" w:sz="4" w:space="0" w:color="auto"/>
              <w:bottom w:val="single" w:sz="4" w:space="0" w:color="auto"/>
              <w:right w:val="single" w:sz="4" w:space="0" w:color="auto"/>
            </w:tcBorders>
          </w:tcPr>
          <w:p w14:paraId="72B46789"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Approved w/conditions: </w:t>
            </w:r>
          </w:p>
        </w:tc>
        <w:tc>
          <w:tcPr>
            <w:tcW w:w="2116" w:type="dxa"/>
            <w:tcBorders>
              <w:top w:val="single" w:sz="4" w:space="0" w:color="auto"/>
              <w:left w:val="single" w:sz="4" w:space="0" w:color="auto"/>
              <w:bottom w:val="single" w:sz="4" w:space="0" w:color="auto"/>
              <w:right w:val="single" w:sz="4" w:space="0" w:color="auto"/>
            </w:tcBorders>
          </w:tcPr>
          <w:p w14:paraId="0DF4DA8C" w14:textId="77777777" w:rsidR="00D64854" w:rsidRPr="00FF54AC" w:rsidRDefault="00D64854" w:rsidP="001955AC">
            <w:pPr>
              <w:pStyle w:val="Default"/>
              <w:rPr>
                <w:rFonts w:asciiTheme="minorHAnsi" w:hAnsiTheme="minorHAnsi"/>
                <w:color w:val="000000" w:themeColor="text1"/>
              </w:rPr>
            </w:pPr>
            <w:r w:rsidRPr="00FF54AC">
              <w:rPr>
                <w:rFonts w:asciiTheme="minorHAnsi" w:hAnsiTheme="minorHAnsi"/>
                <w:color w:val="000000" w:themeColor="text1"/>
              </w:rPr>
              <w:sym w:font="Wingdings" w:char="F071"/>
            </w:r>
            <w:r w:rsidRPr="00FF54AC">
              <w:rPr>
                <w:rFonts w:asciiTheme="minorHAnsi" w:hAnsiTheme="minorHAnsi"/>
                <w:color w:val="000000" w:themeColor="text1"/>
              </w:rPr>
              <w:t xml:space="preserve"> Disapproved </w:t>
            </w:r>
          </w:p>
        </w:tc>
      </w:tr>
      <w:tr w:rsidR="00D64854" w:rsidRPr="00FF54AC" w14:paraId="58A17E0E" w14:textId="77777777" w:rsidTr="001955AC">
        <w:trPr>
          <w:trHeight w:val="703"/>
        </w:trPr>
        <w:tc>
          <w:tcPr>
            <w:tcW w:w="10774" w:type="dxa"/>
            <w:gridSpan w:val="6"/>
            <w:tcBorders>
              <w:top w:val="single" w:sz="4" w:space="0" w:color="auto"/>
              <w:left w:val="single" w:sz="4" w:space="0" w:color="auto"/>
              <w:bottom w:val="single" w:sz="4" w:space="0" w:color="auto"/>
              <w:right w:val="single" w:sz="4" w:space="0" w:color="auto"/>
            </w:tcBorders>
          </w:tcPr>
          <w:p w14:paraId="59A82EE4" w14:textId="77777777"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 xml:space="preserve">Comments: </w:t>
            </w:r>
          </w:p>
          <w:p w14:paraId="241BCA41" w14:textId="77777777" w:rsidR="00D64854" w:rsidRPr="00FF54AC" w:rsidRDefault="00D64854" w:rsidP="001955AC">
            <w:pPr>
              <w:pStyle w:val="Default"/>
              <w:rPr>
                <w:rFonts w:asciiTheme="minorHAnsi" w:hAnsiTheme="minorHAnsi"/>
                <w:b/>
                <w:bCs/>
                <w:color w:val="000000" w:themeColor="text1"/>
              </w:rPr>
            </w:pPr>
          </w:p>
          <w:p w14:paraId="592AE8E4" w14:textId="77777777" w:rsidR="00D64854" w:rsidRPr="00FF54AC" w:rsidRDefault="00D64854" w:rsidP="001955AC">
            <w:pPr>
              <w:pStyle w:val="Default"/>
              <w:rPr>
                <w:rFonts w:asciiTheme="minorHAnsi" w:hAnsiTheme="minorHAnsi"/>
                <w:b/>
                <w:bCs/>
                <w:color w:val="000000" w:themeColor="text1"/>
              </w:rPr>
            </w:pPr>
          </w:p>
          <w:p w14:paraId="5E356564" w14:textId="77777777" w:rsidR="00D64854" w:rsidRPr="00FF54AC" w:rsidRDefault="00D64854" w:rsidP="001955AC">
            <w:pPr>
              <w:pStyle w:val="Default"/>
              <w:rPr>
                <w:rFonts w:asciiTheme="minorHAnsi" w:hAnsiTheme="minorHAnsi"/>
                <w:b/>
                <w:bCs/>
                <w:color w:val="000000" w:themeColor="text1"/>
              </w:rPr>
            </w:pPr>
          </w:p>
          <w:p w14:paraId="417FA31E" w14:textId="77777777" w:rsidR="00D64854" w:rsidRPr="00FF54AC" w:rsidRDefault="00D64854" w:rsidP="001955AC">
            <w:pPr>
              <w:pStyle w:val="Default"/>
              <w:rPr>
                <w:rFonts w:asciiTheme="minorHAnsi" w:hAnsiTheme="minorHAnsi"/>
                <w:b/>
                <w:bCs/>
                <w:color w:val="000000" w:themeColor="text1"/>
              </w:rPr>
            </w:pPr>
          </w:p>
        </w:tc>
      </w:tr>
      <w:tr w:rsidR="00D64854" w:rsidRPr="00FF54AC" w14:paraId="6B9EA0CC" w14:textId="77777777" w:rsidTr="001955AC">
        <w:trPr>
          <w:trHeight w:val="703"/>
        </w:trPr>
        <w:tc>
          <w:tcPr>
            <w:tcW w:w="5387" w:type="dxa"/>
            <w:gridSpan w:val="2"/>
            <w:tcBorders>
              <w:top w:val="single" w:sz="4" w:space="0" w:color="auto"/>
              <w:left w:val="single" w:sz="4" w:space="0" w:color="auto"/>
              <w:bottom w:val="single" w:sz="4" w:space="0" w:color="auto"/>
              <w:right w:val="single" w:sz="4" w:space="0" w:color="auto"/>
            </w:tcBorders>
          </w:tcPr>
          <w:p w14:paraId="466DB5DA" w14:textId="502383E4" w:rsidR="00D64854" w:rsidRPr="00FF54AC" w:rsidRDefault="00AD46BD" w:rsidP="001955AC">
            <w:pPr>
              <w:pStyle w:val="Default"/>
              <w:rPr>
                <w:rFonts w:asciiTheme="minorHAnsi" w:hAnsiTheme="minorHAnsi"/>
                <w:b/>
                <w:bCs/>
                <w:color w:val="000000" w:themeColor="text1"/>
              </w:rPr>
            </w:pPr>
            <w:r>
              <w:rPr>
                <w:rFonts w:asciiTheme="minorHAnsi" w:hAnsiTheme="minorHAnsi"/>
                <w:b/>
                <w:bCs/>
                <w:color w:val="000000" w:themeColor="text1"/>
              </w:rPr>
              <w:t>Human Resources</w:t>
            </w:r>
            <w:r w:rsidR="00D64854" w:rsidRPr="00FF54AC">
              <w:rPr>
                <w:rFonts w:asciiTheme="minorHAnsi" w:hAnsiTheme="minorHAnsi"/>
                <w:b/>
                <w:bCs/>
                <w:color w:val="000000" w:themeColor="text1"/>
              </w:rPr>
              <w:t>: (Printed Name)</w:t>
            </w:r>
          </w:p>
          <w:p w14:paraId="79E65312" w14:textId="77777777" w:rsidR="00D64854" w:rsidRPr="00FF54AC" w:rsidRDefault="00D64854" w:rsidP="001955AC">
            <w:pPr>
              <w:pStyle w:val="Default"/>
              <w:rPr>
                <w:rFonts w:asciiTheme="minorHAnsi" w:hAnsiTheme="minorHAnsi"/>
                <w:b/>
                <w:bCs/>
                <w:color w:val="000000" w:themeColor="text1"/>
              </w:rPr>
            </w:pPr>
          </w:p>
          <w:p w14:paraId="140DC271" w14:textId="77777777" w:rsidR="00D64854" w:rsidRPr="00FF54AC" w:rsidRDefault="00D64854" w:rsidP="001955AC">
            <w:pPr>
              <w:pStyle w:val="Default"/>
              <w:rPr>
                <w:rFonts w:asciiTheme="minorHAnsi" w:hAnsiTheme="minorHAnsi"/>
                <w:color w:val="000000" w:themeColor="text1"/>
              </w:rPr>
            </w:pPr>
          </w:p>
        </w:tc>
        <w:tc>
          <w:tcPr>
            <w:tcW w:w="5387" w:type="dxa"/>
            <w:gridSpan w:val="4"/>
            <w:tcBorders>
              <w:top w:val="single" w:sz="4" w:space="0" w:color="auto"/>
              <w:left w:val="single" w:sz="4" w:space="0" w:color="auto"/>
              <w:bottom w:val="single" w:sz="4" w:space="0" w:color="auto"/>
              <w:right w:val="single" w:sz="4" w:space="0" w:color="auto"/>
            </w:tcBorders>
          </w:tcPr>
          <w:p w14:paraId="6EE927EA" w14:textId="5985D3E6" w:rsidR="00D64854" w:rsidRPr="00FF54AC" w:rsidRDefault="00AD46BD" w:rsidP="001955AC">
            <w:pPr>
              <w:pStyle w:val="Default"/>
              <w:rPr>
                <w:rFonts w:asciiTheme="minorHAnsi" w:hAnsiTheme="minorHAnsi"/>
                <w:b/>
                <w:bCs/>
                <w:color w:val="000000" w:themeColor="text1"/>
              </w:rPr>
            </w:pPr>
            <w:r>
              <w:rPr>
                <w:rFonts w:asciiTheme="minorHAnsi" w:hAnsiTheme="minorHAnsi"/>
                <w:b/>
                <w:bCs/>
                <w:color w:val="000000" w:themeColor="text1"/>
              </w:rPr>
              <w:t xml:space="preserve">Human Resources </w:t>
            </w:r>
            <w:r w:rsidR="00D64854" w:rsidRPr="00FF54AC">
              <w:rPr>
                <w:rFonts w:asciiTheme="minorHAnsi" w:hAnsiTheme="minorHAnsi"/>
                <w:b/>
                <w:bCs/>
                <w:color w:val="000000" w:themeColor="text1"/>
              </w:rPr>
              <w:t>Signature:</w:t>
            </w:r>
          </w:p>
          <w:p w14:paraId="01AD2510" w14:textId="77777777" w:rsidR="00D64854" w:rsidRPr="00FF54AC" w:rsidRDefault="00D64854" w:rsidP="001955AC">
            <w:pPr>
              <w:pStyle w:val="Default"/>
              <w:rPr>
                <w:rFonts w:asciiTheme="minorHAnsi" w:hAnsiTheme="minorHAnsi"/>
                <w:b/>
                <w:bCs/>
                <w:color w:val="000000" w:themeColor="text1"/>
              </w:rPr>
            </w:pPr>
          </w:p>
          <w:p w14:paraId="6A737D66" w14:textId="77777777" w:rsidR="00D64854" w:rsidRPr="00FF54AC" w:rsidRDefault="00D64854" w:rsidP="001955AC">
            <w:pPr>
              <w:pStyle w:val="Default"/>
              <w:rPr>
                <w:rFonts w:asciiTheme="minorHAnsi" w:hAnsiTheme="minorHAnsi"/>
                <w:color w:val="000000" w:themeColor="text1"/>
              </w:rPr>
            </w:pPr>
          </w:p>
        </w:tc>
      </w:tr>
      <w:tr w:rsidR="00D64854" w:rsidRPr="00FF54AC" w14:paraId="292DD791" w14:textId="77777777" w:rsidTr="001955AC">
        <w:trPr>
          <w:trHeight w:val="703"/>
        </w:trPr>
        <w:tc>
          <w:tcPr>
            <w:tcW w:w="5387" w:type="dxa"/>
            <w:gridSpan w:val="2"/>
            <w:tcBorders>
              <w:top w:val="single" w:sz="4" w:space="0" w:color="auto"/>
              <w:left w:val="single" w:sz="4" w:space="0" w:color="auto"/>
              <w:bottom w:val="single" w:sz="4" w:space="0" w:color="auto"/>
              <w:right w:val="single" w:sz="4" w:space="0" w:color="auto"/>
            </w:tcBorders>
          </w:tcPr>
          <w:p w14:paraId="3F8BB4C9" w14:textId="77777777"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Supervisor: (Printed Name)</w:t>
            </w:r>
          </w:p>
          <w:p w14:paraId="6DA35477" w14:textId="77777777" w:rsidR="00D64854" w:rsidRPr="00FF54AC" w:rsidRDefault="00D64854" w:rsidP="001955AC">
            <w:pPr>
              <w:pStyle w:val="Default"/>
              <w:rPr>
                <w:rFonts w:asciiTheme="minorHAnsi" w:hAnsiTheme="minorHAnsi"/>
                <w:b/>
                <w:bCs/>
                <w:color w:val="000000" w:themeColor="text1"/>
              </w:rPr>
            </w:pPr>
          </w:p>
          <w:p w14:paraId="2DEC4414" w14:textId="77777777" w:rsidR="00D64854" w:rsidRPr="00FF54AC" w:rsidRDefault="00D64854" w:rsidP="001955AC">
            <w:pPr>
              <w:pStyle w:val="Default"/>
              <w:rPr>
                <w:rFonts w:asciiTheme="minorHAnsi" w:hAnsiTheme="minorHAnsi"/>
                <w:color w:val="000000" w:themeColor="text1"/>
              </w:rPr>
            </w:pPr>
          </w:p>
        </w:tc>
        <w:tc>
          <w:tcPr>
            <w:tcW w:w="5387" w:type="dxa"/>
            <w:gridSpan w:val="4"/>
            <w:tcBorders>
              <w:top w:val="single" w:sz="4" w:space="0" w:color="auto"/>
              <w:left w:val="single" w:sz="4" w:space="0" w:color="auto"/>
              <w:bottom w:val="single" w:sz="4" w:space="0" w:color="auto"/>
              <w:right w:val="single" w:sz="4" w:space="0" w:color="auto"/>
            </w:tcBorders>
          </w:tcPr>
          <w:p w14:paraId="5BFC8E01" w14:textId="77777777"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Supervisor Signature:</w:t>
            </w:r>
          </w:p>
          <w:p w14:paraId="02E094EF" w14:textId="77777777" w:rsidR="00D64854" w:rsidRPr="00FF54AC" w:rsidRDefault="00D64854" w:rsidP="001955AC">
            <w:pPr>
              <w:pStyle w:val="Default"/>
              <w:rPr>
                <w:rFonts w:asciiTheme="minorHAnsi" w:hAnsiTheme="minorHAnsi"/>
                <w:b/>
                <w:bCs/>
                <w:color w:val="000000" w:themeColor="text1"/>
              </w:rPr>
            </w:pPr>
          </w:p>
          <w:p w14:paraId="7CBE3CC2" w14:textId="77777777" w:rsidR="00D64854" w:rsidRPr="00FF54AC" w:rsidRDefault="00D64854" w:rsidP="001955AC">
            <w:pPr>
              <w:pStyle w:val="Default"/>
              <w:rPr>
                <w:rFonts w:asciiTheme="minorHAnsi" w:hAnsiTheme="minorHAnsi"/>
                <w:color w:val="000000" w:themeColor="text1"/>
              </w:rPr>
            </w:pPr>
          </w:p>
        </w:tc>
      </w:tr>
      <w:tr w:rsidR="00D64854" w:rsidRPr="00FF54AC" w14:paraId="5191278E" w14:textId="77777777" w:rsidTr="001955AC">
        <w:trPr>
          <w:trHeight w:val="703"/>
        </w:trPr>
        <w:tc>
          <w:tcPr>
            <w:tcW w:w="5387" w:type="dxa"/>
            <w:gridSpan w:val="2"/>
            <w:tcBorders>
              <w:top w:val="single" w:sz="4" w:space="0" w:color="auto"/>
              <w:left w:val="single" w:sz="4" w:space="0" w:color="auto"/>
              <w:bottom w:val="single" w:sz="4" w:space="0" w:color="auto"/>
              <w:right w:val="single" w:sz="4" w:space="0" w:color="auto"/>
            </w:tcBorders>
          </w:tcPr>
          <w:p w14:paraId="5EB38E3F" w14:textId="61F38487"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Manager (Printed Name)</w:t>
            </w:r>
          </w:p>
          <w:p w14:paraId="2964E60C" w14:textId="77777777" w:rsidR="00D64854" w:rsidRPr="00FF54AC" w:rsidRDefault="00D64854" w:rsidP="001955AC">
            <w:pPr>
              <w:pStyle w:val="Default"/>
              <w:rPr>
                <w:rFonts w:asciiTheme="minorHAnsi" w:hAnsiTheme="minorHAnsi"/>
                <w:b/>
                <w:bCs/>
                <w:color w:val="000000" w:themeColor="text1"/>
              </w:rPr>
            </w:pPr>
          </w:p>
          <w:p w14:paraId="1EDA2810" w14:textId="77777777" w:rsidR="00D64854" w:rsidRPr="00FF54AC" w:rsidRDefault="00D64854" w:rsidP="001955AC">
            <w:pPr>
              <w:pStyle w:val="Default"/>
              <w:rPr>
                <w:rFonts w:asciiTheme="minorHAnsi" w:hAnsiTheme="minorHAnsi"/>
                <w:color w:val="000000" w:themeColor="text1"/>
              </w:rPr>
            </w:pPr>
          </w:p>
        </w:tc>
        <w:tc>
          <w:tcPr>
            <w:tcW w:w="5387" w:type="dxa"/>
            <w:gridSpan w:val="4"/>
            <w:tcBorders>
              <w:top w:val="single" w:sz="4" w:space="0" w:color="auto"/>
              <w:left w:val="single" w:sz="4" w:space="0" w:color="auto"/>
              <w:bottom w:val="single" w:sz="4" w:space="0" w:color="auto"/>
              <w:right w:val="single" w:sz="4" w:space="0" w:color="auto"/>
            </w:tcBorders>
          </w:tcPr>
          <w:p w14:paraId="323FAF27" w14:textId="0D4A26D6" w:rsidR="00D64854" w:rsidRPr="00FF54AC" w:rsidRDefault="00D64854" w:rsidP="001955AC">
            <w:pPr>
              <w:pStyle w:val="Default"/>
              <w:rPr>
                <w:rFonts w:asciiTheme="minorHAnsi" w:hAnsiTheme="minorHAnsi"/>
                <w:b/>
                <w:bCs/>
                <w:color w:val="000000" w:themeColor="text1"/>
              </w:rPr>
            </w:pPr>
            <w:r w:rsidRPr="00FF54AC">
              <w:rPr>
                <w:rFonts w:asciiTheme="minorHAnsi" w:hAnsiTheme="minorHAnsi"/>
                <w:b/>
                <w:bCs/>
                <w:color w:val="000000" w:themeColor="text1"/>
              </w:rPr>
              <w:t>Manager Signature:</w:t>
            </w:r>
          </w:p>
          <w:p w14:paraId="502F2DA1" w14:textId="77777777" w:rsidR="00D64854" w:rsidRPr="00FF54AC" w:rsidRDefault="00D64854" w:rsidP="001955AC">
            <w:pPr>
              <w:pStyle w:val="Default"/>
              <w:rPr>
                <w:rFonts w:asciiTheme="minorHAnsi" w:hAnsiTheme="minorHAnsi"/>
                <w:b/>
                <w:bCs/>
                <w:color w:val="000000" w:themeColor="text1"/>
              </w:rPr>
            </w:pPr>
          </w:p>
          <w:p w14:paraId="3CF657C0" w14:textId="77777777" w:rsidR="00D64854" w:rsidRPr="00FF54AC" w:rsidRDefault="00D64854" w:rsidP="001955AC">
            <w:pPr>
              <w:pStyle w:val="Default"/>
              <w:rPr>
                <w:rFonts w:asciiTheme="minorHAnsi" w:hAnsiTheme="minorHAnsi"/>
                <w:color w:val="000000" w:themeColor="text1"/>
              </w:rPr>
            </w:pPr>
          </w:p>
        </w:tc>
      </w:tr>
    </w:tbl>
    <w:p w14:paraId="5F7638D4" w14:textId="77777777" w:rsidR="009657DA" w:rsidRPr="00FF54AC" w:rsidRDefault="009657DA" w:rsidP="00BE2E88">
      <w:pPr>
        <w:jc w:val="center"/>
        <w:rPr>
          <w:color w:val="000000" w:themeColor="text1"/>
        </w:rPr>
      </w:pPr>
    </w:p>
    <w:p w14:paraId="537C67C4" w14:textId="77777777" w:rsidR="00D64854" w:rsidRPr="00FF54AC" w:rsidRDefault="00D64854" w:rsidP="00D64854">
      <w:pPr>
        <w:rPr>
          <w:color w:val="000000" w:themeColor="text1"/>
        </w:rPr>
      </w:pPr>
    </w:p>
    <w:sectPr w:rsidR="00D64854" w:rsidRPr="00FF54AC" w:rsidSect="00FE41D3">
      <w:headerReference w:type="default" r:id="rId15"/>
      <w:pgSz w:w="12240" w:h="15840" w:code="1"/>
      <w:pgMar w:top="1008" w:right="1008" w:bottom="1008" w:left="1008"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8256" w14:textId="77777777" w:rsidR="00566C73" w:rsidRDefault="00566C73">
      <w:r>
        <w:separator/>
      </w:r>
    </w:p>
  </w:endnote>
  <w:endnote w:type="continuationSeparator" w:id="0">
    <w:p w14:paraId="4B7A9A81" w14:textId="77777777" w:rsidR="00566C73" w:rsidRDefault="0056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1C6D64" w14:paraId="395522E3" w14:textId="77777777" w:rsidTr="008C272C">
      <w:tc>
        <w:tcPr>
          <w:tcW w:w="2500" w:type="pct"/>
        </w:tcPr>
        <w:p w14:paraId="046E112C" w14:textId="3C6FFFB8" w:rsidR="001C6D64" w:rsidRPr="009F0900" w:rsidRDefault="001C6D64" w:rsidP="001A7B60">
          <w:pPr>
            <w:pStyle w:val="Footer"/>
            <w:tabs>
              <w:tab w:val="clear" w:pos="4320"/>
              <w:tab w:val="clear" w:pos="8640"/>
            </w:tabs>
          </w:pPr>
          <w:r w:rsidRPr="009F0900">
            <w:fldChar w:fldCharType="begin"/>
          </w:r>
          <w:r w:rsidRPr="009F0900">
            <w:instrText xml:space="preserve"> SAVEDATE  \@ "MMMM d, yyyy" </w:instrText>
          </w:r>
          <w:r w:rsidRPr="009F0900">
            <w:fldChar w:fldCharType="separate"/>
          </w:r>
          <w:r w:rsidR="003957F8">
            <w:rPr>
              <w:noProof/>
            </w:rPr>
            <w:t>July 3, 2019</w:t>
          </w:r>
          <w:r w:rsidRPr="009F0900">
            <w:fldChar w:fldCharType="end"/>
          </w:r>
        </w:p>
      </w:tc>
      <w:tc>
        <w:tcPr>
          <w:tcW w:w="2500" w:type="pct"/>
        </w:tcPr>
        <w:p w14:paraId="0D957278" w14:textId="77777777" w:rsidR="001C6D64" w:rsidRDefault="001C6D64" w:rsidP="001A7B60">
          <w:pPr>
            <w:pStyle w:val="Footer"/>
            <w:tabs>
              <w:tab w:val="clear" w:pos="4320"/>
              <w:tab w:val="clear" w:pos="8640"/>
            </w:tabs>
            <w:jc w:val="right"/>
          </w:pPr>
          <w:r w:rsidRPr="009F0900">
            <w:t xml:space="preserve">Page </w:t>
          </w:r>
          <w:r w:rsidRPr="009F0900">
            <w:fldChar w:fldCharType="begin"/>
          </w:r>
          <w:r w:rsidRPr="009F0900">
            <w:instrText xml:space="preserve"> PAGE   \* MERGEFORMAT </w:instrText>
          </w:r>
          <w:r w:rsidRPr="009F0900">
            <w:fldChar w:fldCharType="separate"/>
          </w:r>
          <w:r>
            <w:rPr>
              <w:noProof/>
            </w:rPr>
            <w:t>1</w:t>
          </w:r>
          <w:r w:rsidRPr="009F0900">
            <w:fldChar w:fldCharType="end"/>
          </w:r>
          <w:r w:rsidRPr="009F0900">
            <w:t xml:space="preserve"> of </w:t>
          </w:r>
          <w:r w:rsidR="00566C73">
            <w:fldChar w:fldCharType="begin"/>
          </w:r>
          <w:r w:rsidR="00566C73">
            <w:instrText xml:space="preserve"> NUMPAGES   \* MERGEFORMAT </w:instrText>
          </w:r>
          <w:r w:rsidR="00566C73">
            <w:fldChar w:fldCharType="separate"/>
          </w:r>
          <w:r>
            <w:rPr>
              <w:noProof/>
            </w:rPr>
            <w:t>24</w:t>
          </w:r>
          <w:r w:rsidR="00566C73">
            <w:rPr>
              <w:noProof/>
            </w:rPr>
            <w:fldChar w:fldCharType="end"/>
          </w:r>
        </w:p>
      </w:tc>
    </w:tr>
  </w:tbl>
  <w:p w14:paraId="12282846" w14:textId="77777777" w:rsidR="001C6D64" w:rsidRPr="001A7B60" w:rsidRDefault="001C6D64" w:rsidP="001A7B60">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1C6D64" w14:paraId="2C1006D5" w14:textId="77777777" w:rsidTr="008C272C">
      <w:tc>
        <w:tcPr>
          <w:tcW w:w="2500" w:type="pct"/>
        </w:tcPr>
        <w:p w14:paraId="7DEE0C64" w14:textId="3F11F277" w:rsidR="001C6D64" w:rsidRPr="009F0900" w:rsidRDefault="001C6D64" w:rsidP="00162058">
          <w:pPr>
            <w:pStyle w:val="Footer"/>
            <w:tabs>
              <w:tab w:val="clear" w:pos="4320"/>
              <w:tab w:val="clear" w:pos="8640"/>
            </w:tabs>
          </w:pPr>
          <w:r w:rsidRPr="009F0900">
            <w:fldChar w:fldCharType="begin"/>
          </w:r>
          <w:r w:rsidRPr="009F0900">
            <w:instrText xml:space="preserve"> SAVEDATE  \@ "MMMM d, yyyy" </w:instrText>
          </w:r>
          <w:r w:rsidRPr="009F0900">
            <w:fldChar w:fldCharType="separate"/>
          </w:r>
          <w:r w:rsidR="003957F8">
            <w:rPr>
              <w:noProof/>
            </w:rPr>
            <w:t>July 3, 2019</w:t>
          </w:r>
          <w:r w:rsidRPr="009F0900">
            <w:fldChar w:fldCharType="end"/>
          </w:r>
        </w:p>
      </w:tc>
      <w:tc>
        <w:tcPr>
          <w:tcW w:w="2500" w:type="pct"/>
        </w:tcPr>
        <w:p w14:paraId="305E487F" w14:textId="77777777" w:rsidR="001C6D64" w:rsidRDefault="001C6D64" w:rsidP="00162058">
          <w:pPr>
            <w:pStyle w:val="Footer"/>
            <w:tabs>
              <w:tab w:val="clear" w:pos="4320"/>
              <w:tab w:val="clear" w:pos="8640"/>
            </w:tabs>
            <w:jc w:val="right"/>
          </w:pPr>
          <w:r w:rsidRPr="009F0900">
            <w:t xml:space="preserve">Page </w:t>
          </w:r>
          <w:r w:rsidRPr="009F0900">
            <w:fldChar w:fldCharType="begin"/>
          </w:r>
          <w:r w:rsidRPr="009F0900">
            <w:instrText xml:space="preserve"> PAGE   \* MERGEFORMAT </w:instrText>
          </w:r>
          <w:r w:rsidRPr="009F0900">
            <w:fldChar w:fldCharType="separate"/>
          </w:r>
          <w:r>
            <w:rPr>
              <w:noProof/>
            </w:rPr>
            <w:t>1</w:t>
          </w:r>
          <w:r w:rsidRPr="009F0900">
            <w:fldChar w:fldCharType="end"/>
          </w:r>
          <w:r w:rsidRPr="009F0900">
            <w:t xml:space="preserve"> of </w:t>
          </w:r>
          <w:r w:rsidR="00566C73">
            <w:fldChar w:fldCharType="begin"/>
          </w:r>
          <w:r w:rsidR="00566C73">
            <w:instrText xml:space="preserve"> NUMPAGES   \* MERGEFORMAT </w:instrText>
          </w:r>
          <w:r w:rsidR="00566C73">
            <w:fldChar w:fldCharType="separate"/>
          </w:r>
          <w:r>
            <w:rPr>
              <w:noProof/>
            </w:rPr>
            <w:t>21</w:t>
          </w:r>
          <w:r w:rsidR="00566C73">
            <w:rPr>
              <w:noProof/>
            </w:rPr>
            <w:fldChar w:fldCharType="end"/>
          </w:r>
        </w:p>
      </w:tc>
    </w:tr>
  </w:tbl>
  <w:p w14:paraId="7DE2D2EC" w14:textId="77777777" w:rsidR="001C6D64" w:rsidRPr="009F0900" w:rsidRDefault="001C6D64" w:rsidP="00162058">
    <w:pPr>
      <w:pStyle w:val="Footer"/>
      <w:rPr>
        <w:sz w:val="8"/>
      </w:rPr>
    </w:pPr>
  </w:p>
  <w:p w14:paraId="01C294C2" w14:textId="77777777" w:rsidR="001C6D64" w:rsidRDefault="001C6D64"/>
  <w:p w14:paraId="20D1950B" w14:textId="77777777" w:rsidR="001C6D64" w:rsidRDefault="001C6D64" w:rsidP="006C5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5937" w14:textId="77777777" w:rsidR="00566C73" w:rsidRDefault="00566C73">
      <w:r>
        <w:separator/>
      </w:r>
    </w:p>
  </w:footnote>
  <w:footnote w:type="continuationSeparator" w:id="0">
    <w:p w14:paraId="4BD22058" w14:textId="77777777" w:rsidR="00566C73" w:rsidRDefault="0056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005"/>
      <w:gridCol w:w="1319"/>
    </w:tblGrid>
    <w:tr w:rsidR="001C6D64" w14:paraId="25C6C7BE" w14:textId="77777777" w:rsidTr="008C272C">
      <w:tc>
        <w:tcPr>
          <w:tcW w:w="929" w:type="pct"/>
          <w:vAlign w:val="center"/>
        </w:tcPr>
        <w:p w14:paraId="2E539C28" w14:textId="77777777" w:rsidR="001C6D64" w:rsidRDefault="001C6D64" w:rsidP="001A7B60">
          <w:pPr>
            <w:pStyle w:val="Header"/>
          </w:pPr>
          <w:r w:rsidRPr="001B3586">
            <w:rPr>
              <w:noProof/>
            </w:rPr>
            <w:drawing>
              <wp:inline distT="0" distB="0" distL="0" distR="0" wp14:anchorId="283FF144" wp14:editId="047CA237">
                <wp:extent cx="393036" cy="393036"/>
                <wp:effectExtent l="0" t="0" r="7620" b="762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pic:cNvPicPr/>
                      </pic:nvPicPr>
                      <pic:blipFill>
                        <a:blip r:embed="rId1"/>
                        <a:stretch>
                          <a:fillRect/>
                        </a:stretch>
                      </pic:blipFill>
                      <pic:spPr>
                        <a:xfrm>
                          <a:off x="0" y="0"/>
                          <a:ext cx="393036" cy="393036"/>
                        </a:xfrm>
                        <a:prstGeom prst="rect">
                          <a:avLst/>
                        </a:prstGeom>
                      </pic:spPr>
                    </pic:pic>
                  </a:graphicData>
                </a:graphic>
              </wp:inline>
            </w:drawing>
          </w:r>
        </w:p>
      </w:tc>
      <w:tc>
        <w:tcPr>
          <w:tcW w:w="3426" w:type="pct"/>
          <w:vAlign w:val="center"/>
        </w:tcPr>
        <w:p w14:paraId="364E964E" w14:textId="4CA58ACF" w:rsidR="001C6D64" w:rsidRPr="00162058" w:rsidRDefault="007465F8" w:rsidP="006C5878">
          <w:pPr>
            <w:pStyle w:val="Header"/>
            <w:jc w:val="center"/>
            <w:rPr>
              <w:b/>
              <w:sz w:val="32"/>
            </w:rPr>
          </w:pPr>
          <w:r>
            <w:rPr>
              <w:b/>
              <w:sz w:val="32"/>
            </w:rPr>
            <w:t xml:space="preserve">Training </w:t>
          </w:r>
          <w:r w:rsidR="001C6D64">
            <w:rPr>
              <w:b/>
              <w:sz w:val="32"/>
            </w:rPr>
            <w:t>Program Guide</w:t>
          </w:r>
        </w:p>
      </w:tc>
      <w:tc>
        <w:tcPr>
          <w:tcW w:w="645" w:type="pct"/>
          <w:vAlign w:val="center"/>
        </w:tcPr>
        <w:p w14:paraId="7FE8EC86" w14:textId="77777777" w:rsidR="001C6D64" w:rsidRPr="00DC5F7E" w:rsidRDefault="001C6D64" w:rsidP="001A7B60">
          <w:pPr>
            <w:pStyle w:val="Header"/>
            <w:jc w:val="center"/>
            <w:rPr>
              <w:b/>
              <w:sz w:val="32"/>
            </w:rPr>
          </w:pPr>
          <w:r w:rsidRPr="001B3586">
            <w:rPr>
              <w:b/>
              <w:noProof/>
              <w:sz w:val="32"/>
            </w:rPr>
            <w:drawing>
              <wp:inline distT="0" distB="0" distL="0" distR="0" wp14:anchorId="78FB853F" wp14:editId="3A88E48E">
                <wp:extent cx="389665" cy="389665"/>
                <wp:effectExtent l="0" t="0" r="0" b="0"/>
                <wp:docPr id="37" name="Picture 1"/>
                <wp:cNvGraphicFramePr/>
                <a:graphic xmlns:a="http://schemas.openxmlformats.org/drawingml/2006/main">
                  <a:graphicData uri="http://schemas.openxmlformats.org/drawingml/2006/picture">
                    <pic:pic xmlns:pic="http://schemas.openxmlformats.org/drawingml/2006/picture">
                      <pic:nvPicPr>
                        <pic:cNvPr id="37" name="Picture 1"/>
                        <pic:cNvPicPr>
                          <a:picLocks noChangeAspect="1"/>
                        </pic:cNvPicPr>
                      </pic:nvPicPr>
                      <pic:blipFill>
                        <a:blip r:embed="rId1"/>
                        <a:stretch>
                          <a:fillRect/>
                        </a:stretch>
                      </pic:blipFill>
                      <pic:spPr>
                        <a:xfrm>
                          <a:off x="0" y="0"/>
                          <a:ext cx="389665" cy="389665"/>
                        </a:xfrm>
                        <a:prstGeom prst="rect">
                          <a:avLst/>
                        </a:prstGeom>
                      </pic:spPr>
                    </pic:pic>
                  </a:graphicData>
                </a:graphic>
              </wp:inline>
            </w:drawing>
          </w:r>
        </w:p>
      </w:tc>
    </w:tr>
  </w:tbl>
  <w:p w14:paraId="55E98FA0" w14:textId="77777777" w:rsidR="001C6D64" w:rsidRPr="001A7B60" w:rsidRDefault="001C6D64" w:rsidP="001A7B60">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005"/>
      <w:gridCol w:w="1319"/>
    </w:tblGrid>
    <w:tr w:rsidR="001C6D64" w14:paraId="24B026AE" w14:textId="77777777" w:rsidTr="00162058">
      <w:tc>
        <w:tcPr>
          <w:tcW w:w="929" w:type="pct"/>
          <w:vAlign w:val="center"/>
        </w:tcPr>
        <w:p w14:paraId="224FD384" w14:textId="77777777" w:rsidR="001C6D64" w:rsidRDefault="001C6D64" w:rsidP="00162058">
          <w:pPr>
            <w:pStyle w:val="Header"/>
          </w:pPr>
          <w:r w:rsidRPr="001B3586">
            <w:rPr>
              <w:noProof/>
            </w:rPr>
            <w:drawing>
              <wp:inline distT="0" distB="0" distL="0" distR="0" wp14:anchorId="306D60E5" wp14:editId="6F2AFBF8">
                <wp:extent cx="685574" cy="681787"/>
                <wp:effectExtent l="0" t="0" r="63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BigLogo.png"/>
                        <pic:cNvPicPr/>
                      </pic:nvPicPr>
                      <pic:blipFill>
                        <a:blip r:embed="rId1"/>
                        <a:stretch>
                          <a:fillRect/>
                        </a:stretch>
                      </pic:blipFill>
                      <pic:spPr>
                        <a:xfrm>
                          <a:off x="0" y="0"/>
                          <a:ext cx="685574" cy="681787"/>
                        </a:xfrm>
                        <a:prstGeom prst="rect">
                          <a:avLst/>
                        </a:prstGeom>
                      </pic:spPr>
                    </pic:pic>
                  </a:graphicData>
                </a:graphic>
              </wp:inline>
            </w:drawing>
          </w:r>
        </w:p>
      </w:tc>
      <w:tc>
        <w:tcPr>
          <w:tcW w:w="3426" w:type="pct"/>
          <w:vAlign w:val="center"/>
        </w:tcPr>
        <w:p w14:paraId="6B7239BB" w14:textId="0F6A78E4" w:rsidR="001C6D64" w:rsidRDefault="00515271" w:rsidP="00162058">
          <w:pPr>
            <w:pStyle w:val="Header"/>
            <w:jc w:val="center"/>
            <w:rPr>
              <w:b/>
              <w:sz w:val="32"/>
            </w:rPr>
          </w:pPr>
          <w:r>
            <w:rPr>
              <w:b/>
              <w:sz w:val="32"/>
            </w:rPr>
            <w:t>[YOUR COMPANY]</w:t>
          </w:r>
          <w:r w:rsidR="001C6D64">
            <w:rPr>
              <w:b/>
              <w:sz w:val="32"/>
            </w:rPr>
            <w:t xml:space="preserve"> Project Activities</w:t>
          </w:r>
        </w:p>
        <w:p w14:paraId="181D9F6A" w14:textId="77777777" w:rsidR="001C6D64" w:rsidRPr="00162058" w:rsidRDefault="001C6D64" w:rsidP="00162058">
          <w:pPr>
            <w:pStyle w:val="Header"/>
            <w:jc w:val="center"/>
            <w:rPr>
              <w:b/>
              <w:sz w:val="32"/>
            </w:rPr>
          </w:pPr>
          <w:r>
            <w:rPr>
              <w:b/>
              <w:sz w:val="32"/>
            </w:rPr>
            <w:t>January 2017</w:t>
          </w:r>
        </w:p>
      </w:tc>
      <w:tc>
        <w:tcPr>
          <w:tcW w:w="645" w:type="pct"/>
          <w:vAlign w:val="center"/>
        </w:tcPr>
        <w:p w14:paraId="43796F50" w14:textId="77777777" w:rsidR="001C6D64" w:rsidRPr="00DC5F7E" w:rsidRDefault="001C6D64" w:rsidP="00162058">
          <w:pPr>
            <w:pStyle w:val="Header"/>
            <w:jc w:val="center"/>
            <w:rPr>
              <w:b/>
              <w:sz w:val="32"/>
            </w:rPr>
          </w:pPr>
          <w:r w:rsidRPr="001B3586">
            <w:rPr>
              <w:b/>
              <w:noProof/>
              <w:sz w:val="32"/>
            </w:rPr>
            <w:drawing>
              <wp:inline distT="0" distB="0" distL="0" distR="0" wp14:anchorId="5F113D92" wp14:editId="3373FA35">
                <wp:extent cx="568986" cy="675574"/>
                <wp:effectExtent l="0" t="0" r="2540" b="0"/>
                <wp:docPr id="40" name="Picture 1"/>
                <wp:cNvGraphicFramePr/>
                <a:graphic xmlns:a="http://schemas.openxmlformats.org/drawingml/2006/main">
                  <a:graphicData uri="http://schemas.openxmlformats.org/drawingml/2006/picture">
                    <pic:pic xmlns:pic="http://schemas.openxmlformats.org/drawingml/2006/picture">
                      <pic:nvPicPr>
                        <pic:cNvPr id="7" name="Picture 6" descr="WEQ_Cover_Small._1500_DPI.jpg"/>
                        <pic:cNvPicPr>
                          <a:picLocks noChangeAspect="1"/>
                        </pic:cNvPicPr>
                      </pic:nvPicPr>
                      <pic:blipFill>
                        <a:blip r:embed="rId2"/>
                        <a:stretch>
                          <a:fillRect/>
                        </a:stretch>
                      </pic:blipFill>
                      <pic:spPr>
                        <a:xfrm>
                          <a:off x="0" y="0"/>
                          <a:ext cx="568986" cy="675574"/>
                        </a:xfrm>
                        <a:prstGeom prst="rect">
                          <a:avLst/>
                        </a:prstGeom>
                      </pic:spPr>
                    </pic:pic>
                  </a:graphicData>
                </a:graphic>
              </wp:inline>
            </w:drawing>
          </w:r>
        </w:p>
      </w:tc>
    </w:tr>
  </w:tbl>
  <w:p w14:paraId="14C8BA27" w14:textId="77777777" w:rsidR="001C6D64" w:rsidRPr="00B36971" w:rsidRDefault="001C6D64" w:rsidP="00162058">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005"/>
      <w:gridCol w:w="1319"/>
    </w:tblGrid>
    <w:tr w:rsidR="001C6D64" w14:paraId="57051E37" w14:textId="77777777" w:rsidTr="008C272C">
      <w:tc>
        <w:tcPr>
          <w:tcW w:w="929" w:type="pct"/>
          <w:vAlign w:val="center"/>
        </w:tcPr>
        <w:p w14:paraId="3EF45046" w14:textId="77777777" w:rsidR="001C6D64" w:rsidRDefault="001C6D64" w:rsidP="001A7B60">
          <w:pPr>
            <w:pStyle w:val="Header"/>
          </w:pPr>
          <w:r w:rsidRPr="001B3586">
            <w:rPr>
              <w:noProof/>
            </w:rPr>
            <w:drawing>
              <wp:inline distT="0" distB="0" distL="0" distR="0" wp14:anchorId="035299E0" wp14:editId="4DCA9CA0">
                <wp:extent cx="573909" cy="393036"/>
                <wp:effectExtent l="0" t="0" r="0" b="762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BigLogo.png"/>
                        <pic:cNvPicPr/>
                      </pic:nvPicPr>
                      <pic:blipFill>
                        <a:blip r:embed="rId1"/>
                        <a:stretch>
                          <a:fillRect/>
                        </a:stretch>
                      </pic:blipFill>
                      <pic:spPr>
                        <a:xfrm>
                          <a:off x="0" y="0"/>
                          <a:ext cx="573909" cy="393036"/>
                        </a:xfrm>
                        <a:prstGeom prst="rect">
                          <a:avLst/>
                        </a:prstGeom>
                      </pic:spPr>
                    </pic:pic>
                  </a:graphicData>
                </a:graphic>
              </wp:inline>
            </w:drawing>
          </w:r>
        </w:p>
      </w:tc>
      <w:tc>
        <w:tcPr>
          <w:tcW w:w="3426" w:type="pct"/>
          <w:vAlign w:val="center"/>
        </w:tcPr>
        <w:p w14:paraId="3DB863AC" w14:textId="1C639ECB" w:rsidR="001C6D64" w:rsidRDefault="00515271" w:rsidP="00C41958">
          <w:pPr>
            <w:pStyle w:val="Header"/>
            <w:jc w:val="center"/>
            <w:rPr>
              <w:b/>
              <w:sz w:val="32"/>
            </w:rPr>
          </w:pPr>
          <w:r>
            <w:rPr>
              <w:b/>
              <w:sz w:val="32"/>
            </w:rPr>
            <w:t>[Your Company]</w:t>
          </w:r>
          <w:r w:rsidR="001C6D64">
            <w:rPr>
              <w:b/>
              <w:sz w:val="32"/>
            </w:rPr>
            <w:t xml:space="preserve">  </w:t>
          </w:r>
        </w:p>
        <w:p w14:paraId="65D499F2" w14:textId="77777777" w:rsidR="001C6D64" w:rsidRPr="00162058" w:rsidRDefault="001C6D64" w:rsidP="00C41958">
          <w:pPr>
            <w:pStyle w:val="Header"/>
            <w:jc w:val="center"/>
            <w:rPr>
              <w:b/>
              <w:sz w:val="32"/>
            </w:rPr>
          </w:pPr>
          <w:r>
            <w:rPr>
              <w:b/>
              <w:bCs/>
              <w:sz w:val="32"/>
              <w:szCs w:val="32"/>
            </w:rPr>
            <w:t>Training Statement of Understanding</w:t>
          </w:r>
        </w:p>
      </w:tc>
      <w:tc>
        <w:tcPr>
          <w:tcW w:w="645" w:type="pct"/>
          <w:vAlign w:val="center"/>
        </w:tcPr>
        <w:p w14:paraId="2822B84D" w14:textId="77777777" w:rsidR="001C6D64" w:rsidRPr="00DC5F7E" w:rsidRDefault="001C6D64" w:rsidP="001A7B60">
          <w:pPr>
            <w:pStyle w:val="Header"/>
            <w:jc w:val="center"/>
            <w:rPr>
              <w:b/>
              <w:sz w:val="32"/>
            </w:rPr>
          </w:pPr>
          <w:r w:rsidRPr="001B3586">
            <w:rPr>
              <w:b/>
              <w:noProof/>
              <w:sz w:val="32"/>
            </w:rPr>
            <w:drawing>
              <wp:inline distT="0" distB="0" distL="0" distR="0" wp14:anchorId="16C0D36D" wp14:editId="7E278140">
                <wp:extent cx="568986" cy="389665"/>
                <wp:effectExtent l="0" t="0" r="2540" b="0"/>
                <wp:docPr id="42" name="Picture 1"/>
                <wp:cNvGraphicFramePr/>
                <a:graphic xmlns:a="http://schemas.openxmlformats.org/drawingml/2006/main">
                  <a:graphicData uri="http://schemas.openxmlformats.org/drawingml/2006/picture">
                    <pic:pic xmlns:pic="http://schemas.openxmlformats.org/drawingml/2006/picture">
                      <pic:nvPicPr>
                        <pic:cNvPr id="7" name="Picture 6" descr="WEQ_Cover_Small._1500_DPI.jpg"/>
                        <pic:cNvPicPr>
                          <a:picLocks noChangeAspect="1"/>
                        </pic:cNvPicPr>
                      </pic:nvPicPr>
                      <pic:blipFill>
                        <a:blip r:embed="rId1"/>
                        <a:stretch>
                          <a:fillRect/>
                        </a:stretch>
                      </pic:blipFill>
                      <pic:spPr>
                        <a:xfrm>
                          <a:off x="0" y="0"/>
                          <a:ext cx="568986" cy="389665"/>
                        </a:xfrm>
                        <a:prstGeom prst="rect">
                          <a:avLst/>
                        </a:prstGeom>
                      </pic:spPr>
                    </pic:pic>
                  </a:graphicData>
                </a:graphic>
              </wp:inline>
            </w:drawing>
          </w:r>
        </w:p>
      </w:tc>
    </w:tr>
  </w:tbl>
  <w:p w14:paraId="7A64FF51" w14:textId="77777777" w:rsidR="001C6D64" w:rsidRPr="001A7B60" w:rsidRDefault="001C6D64" w:rsidP="001A7B60">
    <w:pPr>
      <w:pStyle w:val="Head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005"/>
      <w:gridCol w:w="1319"/>
    </w:tblGrid>
    <w:tr w:rsidR="001C6D64" w14:paraId="361F41F7" w14:textId="77777777" w:rsidTr="008C272C">
      <w:tc>
        <w:tcPr>
          <w:tcW w:w="929" w:type="pct"/>
          <w:vAlign w:val="center"/>
        </w:tcPr>
        <w:p w14:paraId="2CDCC161" w14:textId="77777777" w:rsidR="001C6D64" w:rsidRDefault="001C6D64" w:rsidP="001A7B60">
          <w:pPr>
            <w:pStyle w:val="Header"/>
          </w:pPr>
          <w:r w:rsidRPr="001B3586">
            <w:rPr>
              <w:noProof/>
            </w:rPr>
            <w:drawing>
              <wp:inline distT="0" distB="0" distL="0" distR="0" wp14:anchorId="215E5AD1" wp14:editId="4CA70DE1">
                <wp:extent cx="573909" cy="393036"/>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BigLogo.png"/>
                        <pic:cNvPicPr/>
                      </pic:nvPicPr>
                      <pic:blipFill>
                        <a:blip r:embed="rId1"/>
                        <a:stretch>
                          <a:fillRect/>
                        </a:stretch>
                      </pic:blipFill>
                      <pic:spPr>
                        <a:xfrm>
                          <a:off x="0" y="0"/>
                          <a:ext cx="573909" cy="393036"/>
                        </a:xfrm>
                        <a:prstGeom prst="rect">
                          <a:avLst/>
                        </a:prstGeom>
                      </pic:spPr>
                    </pic:pic>
                  </a:graphicData>
                </a:graphic>
              </wp:inline>
            </w:drawing>
          </w:r>
        </w:p>
      </w:tc>
      <w:tc>
        <w:tcPr>
          <w:tcW w:w="3426" w:type="pct"/>
          <w:vAlign w:val="center"/>
        </w:tcPr>
        <w:p w14:paraId="2BF35ED0" w14:textId="34CF9568" w:rsidR="001C6D64" w:rsidRDefault="00515271" w:rsidP="006F1021">
          <w:pPr>
            <w:pStyle w:val="Header"/>
            <w:jc w:val="center"/>
            <w:rPr>
              <w:b/>
              <w:sz w:val="32"/>
            </w:rPr>
          </w:pPr>
          <w:r>
            <w:rPr>
              <w:b/>
              <w:sz w:val="32"/>
            </w:rPr>
            <w:t>[Your Company]</w:t>
          </w:r>
          <w:r w:rsidR="001C6D64">
            <w:rPr>
              <w:b/>
              <w:sz w:val="32"/>
            </w:rPr>
            <w:t xml:space="preserve">  </w:t>
          </w:r>
        </w:p>
        <w:p w14:paraId="32890A5C" w14:textId="670073C2" w:rsidR="001C6D64" w:rsidRPr="00162058" w:rsidRDefault="001C6D64" w:rsidP="006C5878">
          <w:pPr>
            <w:pStyle w:val="Header"/>
            <w:jc w:val="center"/>
            <w:rPr>
              <w:b/>
              <w:sz w:val="32"/>
            </w:rPr>
          </w:pPr>
          <w:r>
            <w:rPr>
              <w:b/>
              <w:bCs/>
              <w:sz w:val="32"/>
              <w:szCs w:val="32"/>
            </w:rPr>
            <w:t>Training Extension Form</w:t>
          </w:r>
        </w:p>
      </w:tc>
      <w:tc>
        <w:tcPr>
          <w:tcW w:w="645" w:type="pct"/>
          <w:vAlign w:val="center"/>
        </w:tcPr>
        <w:p w14:paraId="4E5F391F" w14:textId="77777777" w:rsidR="001C6D64" w:rsidRPr="00DC5F7E" w:rsidRDefault="001C6D64" w:rsidP="001A7B60">
          <w:pPr>
            <w:pStyle w:val="Header"/>
            <w:jc w:val="center"/>
            <w:rPr>
              <w:b/>
              <w:sz w:val="32"/>
            </w:rPr>
          </w:pPr>
          <w:r w:rsidRPr="001B3586">
            <w:rPr>
              <w:b/>
              <w:noProof/>
              <w:sz w:val="32"/>
            </w:rPr>
            <w:drawing>
              <wp:inline distT="0" distB="0" distL="0" distR="0" wp14:anchorId="09975FF5" wp14:editId="1A366E5F">
                <wp:extent cx="568986" cy="389665"/>
                <wp:effectExtent l="0" t="0" r="2540" b="0"/>
                <wp:docPr id="6" name="Picture 1"/>
                <wp:cNvGraphicFramePr/>
                <a:graphic xmlns:a="http://schemas.openxmlformats.org/drawingml/2006/main">
                  <a:graphicData uri="http://schemas.openxmlformats.org/drawingml/2006/picture">
                    <pic:pic xmlns:pic="http://schemas.openxmlformats.org/drawingml/2006/picture">
                      <pic:nvPicPr>
                        <pic:cNvPr id="7" name="Picture 6" descr="WEQ_Cover_Small._1500_DPI.jpg"/>
                        <pic:cNvPicPr>
                          <a:picLocks noChangeAspect="1"/>
                        </pic:cNvPicPr>
                      </pic:nvPicPr>
                      <pic:blipFill>
                        <a:blip r:embed="rId1"/>
                        <a:stretch>
                          <a:fillRect/>
                        </a:stretch>
                      </pic:blipFill>
                      <pic:spPr>
                        <a:xfrm>
                          <a:off x="0" y="0"/>
                          <a:ext cx="568986" cy="389665"/>
                        </a:xfrm>
                        <a:prstGeom prst="rect">
                          <a:avLst/>
                        </a:prstGeom>
                      </pic:spPr>
                    </pic:pic>
                  </a:graphicData>
                </a:graphic>
              </wp:inline>
            </w:drawing>
          </w:r>
        </w:p>
      </w:tc>
    </w:tr>
  </w:tbl>
  <w:p w14:paraId="68326331" w14:textId="77777777" w:rsidR="001C6D64" w:rsidRPr="001A7B60" w:rsidRDefault="001C6D64" w:rsidP="001A7B60">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324BA"/>
    <w:multiLevelType w:val="hybridMultilevel"/>
    <w:tmpl w:val="E5161616"/>
    <w:lvl w:ilvl="0" w:tplc="94749E36">
      <w:start w:val="1"/>
      <w:numFmt w:val="decimal"/>
      <w:lvlText w:val="%1)"/>
      <w:lvlJc w:val="left"/>
      <w:pPr>
        <w:ind w:left="990" w:hanging="720"/>
      </w:pPr>
      <w:rPr>
        <w:rFonts w:hint="default"/>
        <w:sz w:val="3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ED3750E"/>
    <w:multiLevelType w:val="hybridMultilevel"/>
    <w:tmpl w:val="C024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7DEC"/>
    <w:multiLevelType w:val="hybridMultilevel"/>
    <w:tmpl w:val="678C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39C0"/>
    <w:multiLevelType w:val="hybridMultilevel"/>
    <w:tmpl w:val="8090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00A4"/>
    <w:multiLevelType w:val="hybridMultilevel"/>
    <w:tmpl w:val="72CA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D0E92"/>
    <w:multiLevelType w:val="hybridMultilevel"/>
    <w:tmpl w:val="4A6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571"/>
    <w:multiLevelType w:val="hybridMultilevel"/>
    <w:tmpl w:val="E26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2A9E"/>
    <w:multiLevelType w:val="hybridMultilevel"/>
    <w:tmpl w:val="6AAE2F26"/>
    <w:lvl w:ilvl="0" w:tplc="82DA6900">
      <w:start w:val="1"/>
      <w:numFmt w:val="decimal"/>
      <w:lvlText w:val="%1)"/>
      <w:lvlJc w:val="left"/>
      <w:pPr>
        <w:ind w:left="1440" w:hanging="720"/>
      </w:pPr>
      <w:rPr>
        <w:rFonts w:hint="default"/>
        <w:sz w:val="36"/>
      </w:rPr>
    </w:lvl>
    <w:lvl w:ilvl="1" w:tplc="6CDEE2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10D18"/>
    <w:multiLevelType w:val="hybridMultilevel"/>
    <w:tmpl w:val="FD6E2B1C"/>
    <w:lvl w:ilvl="0" w:tplc="6FEE84A4">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4F20B5"/>
    <w:multiLevelType w:val="hybridMultilevel"/>
    <w:tmpl w:val="CA1AE372"/>
    <w:lvl w:ilvl="0" w:tplc="6FEE84A4">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A34799"/>
    <w:multiLevelType w:val="hybridMultilevel"/>
    <w:tmpl w:val="D53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2344"/>
    <w:multiLevelType w:val="hybridMultilevel"/>
    <w:tmpl w:val="D880622A"/>
    <w:lvl w:ilvl="0" w:tplc="82DA6900">
      <w:start w:val="1"/>
      <w:numFmt w:val="decimal"/>
      <w:lvlText w:val="%1)"/>
      <w:lvlJc w:val="left"/>
      <w:pPr>
        <w:ind w:left="1440" w:hanging="720"/>
      </w:pPr>
      <w:rPr>
        <w:rFonts w:hint="default"/>
        <w:sz w:val="36"/>
      </w:rPr>
    </w:lvl>
    <w:lvl w:ilvl="1" w:tplc="6CDEE2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C19D6"/>
    <w:multiLevelType w:val="hybridMultilevel"/>
    <w:tmpl w:val="5E2C4DE6"/>
    <w:lvl w:ilvl="0" w:tplc="7D56C8A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53AD5"/>
    <w:multiLevelType w:val="hybridMultilevel"/>
    <w:tmpl w:val="743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F2D6C"/>
    <w:multiLevelType w:val="hybridMultilevel"/>
    <w:tmpl w:val="9C90C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5201AA"/>
    <w:multiLevelType w:val="hybridMultilevel"/>
    <w:tmpl w:val="E5F81200"/>
    <w:lvl w:ilvl="0" w:tplc="6FEE84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1B69"/>
    <w:multiLevelType w:val="hybridMultilevel"/>
    <w:tmpl w:val="965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4156D"/>
    <w:multiLevelType w:val="hybridMultilevel"/>
    <w:tmpl w:val="CBAE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2543E"/>
    <w:multiLevelType w:val="hybridMultilevel"/>
    <w:tmpl w:val="2F7CEC82"/>
    <w:lvl w:ilvl="0" w:tplc="0186AAB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0B6D2E"/>
    <w:multiLevelType w:val="hybridMultilevel"/>
    <w:tmpl w:val="BD0A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E5D22"/>
    <w:multiLevelType w:val="hybridMultilevel"/>
    <w:tmpl w:val="722EBD74"/>
    <w:lvl w:ilvl="0" w:tplc="6FEE84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F5734"/>
    <w:multiLevelType w:val="hybridMultilevel"/>
    <w:tmpl w:val="3D429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5B43C2"/>
    <w:multiLevelType w:val="hybridMultilevel"/>
    <w:tmpl w:val="AB84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C4A9B"/>
    <w:multiLevelType w:val="hybridMultilevel"/>
    <w:tmpl w:val="5058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E3E54"/>
    <w:multiLevelType w:val="hybridMultilevel"/>
    <w:tmpl w:val="FB4C3012"/>
    <w:lvl w:ilvl="0" w:tplc="6FEE8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E1CED"/>
    <w:multiLevelType w:val="hybridMultilevel"/>
    <w:tmpl w:val="E5161616"/>
    <w:lvl w:ilvl="0" w:tplc="94749E36">
      <w:start w:val="1"/>
      <w:numFmt w:val="decimal"/>
      <w:lvlText w:val="%1)"/>
      <w:lvlJc w:val="left"/>
      <w:pPr>
        <w:ind w:left="144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E27B5"/>
    <w:multiLevelType w:val="hybridMultilevel"/>
    <w:tmpl w:val="5A304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9840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517D2"/>
    <w:multiLevelType w:val="hybridMultilevel"/>
    <w:tmpl w:val="1D9423B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7FA353BD"/>
    <w:multiLevelType w:val="hybridMultilevel"/>
    <w:tmpl w:val="9C44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
    <w:abstractNumId w:val="13"/>
  </w:num>
  <w:num w:numId="3">
    <w:abstractNumId w:val="27"/>
  </w:num>
  <w:num w:numId="4">
    <w:abstractNumId w:val="11"/>
  </w:num>
  <w:num w:numId="5">
    <w:abstractNumId w:val="28"/>
  </w:num>
  <w:num w:numId="6">
    <w:abstractNumId w:val="15"/>
  </w:num>
  <w:num w:numId="7">
    <w:abstractNumId w:val="24"/>
  </w:num>
  <w:num w:numId="8">
    <w:abstractNumId w:val="14"/>
  </w:num>
  <w:num w:numId="9">
    <w:abstractNumId w:val="23"/>
  </w:num>
  <w:num w:numId="10">
    <w:abstractNumId w:val="18"/>
  </w:num>
  <w:num w:numId="11">
    <w:abstractNumId w:val="4"/>
  </w:num>
  <w:num w:numId="12">
    <w:abstractNumId w:val="6"/>
  </w:num>
  <w:num w:numId="13">
    <w:abstractNumId w:val="5"/>
  </w:num>
  <w:num w:numId="14">
    <w:abstractNumId w:val="3"/>
  </w:num>
  <w:num w:numId="15">
    <w:abstractNumId w:val="7"/>
  </w:num>
  <w:num w:numId="16">
    <w:abstractNumId w:val="20"/>
  </w:num>
  <w:num w:numId="17">
    <w:abstractNumId w:val="19"/>
  </w:num>
  <w:num w:numId="18">
    <w:abstractNumId w:val="12"/>
  </w:num>
  <w:num w:numId="19">
    <w:abstractNumId w:val="26"/>
  </w:num>
  <w:num w:numId="20">
    <w:abstractNumId w:val="29"/>
  </w:num>
  <w:num w:numId="21">
    <w:abstractNumId w:val="22"/>
  </w:num>
  <w:num w:numId="22">
    <w:abstractNumId w:val="2"/>
  </w:num>
  <w:num w:numId="23">
    <w:abstractNumId w:val="25"/>
  </w:num>
  <w:num w:numId="24">
    <w:abstractNumId w:val="17"/>
  </w:num>
  <w:num w:numId="25">
    <w:abstractNumId w:val="10"/>
  </w:num>
  <w:num w:numId="26">
    <w:abstractNumId w:val="9"/>
  </w:num>
  <w:num w:numId="27">
    <w:abstractNumId w:val="16"/>
  </w:num>
  <w:num w:numId="28">
    <w:abstractNumId w:val="8"/>
  </w:num>
  <w:num w:numId="29">
    <w:abstractNumId w:val="21"/>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78"/>
    <w:rsid w:val="00000582"/>
    <w:rsid w:val="00001C6E"/>
    <w:rsid w:val="0000217A"/>
    <w:rsid w:val="00003234"/>
    <w:rsid w:val="00006210"/>
    <w:rsid w:val="0000695C"/>
    <w:rsid w:val="00007C79"/>
    <w:rsid w:val="0001133C"/>
    <w:rsid w:val="00011AD7"/>
    <w:rsid w:val="00011E63"/>
    <w:rsid w:val="00012EC9"/>
    <w:rsid w:val="000147D1"/>
    <w:rsid w:val="00017888"/>
    <w:rsid w:val="00017F0C"/>
    <w:rsid w:val="000208E9"/>
    <w:rsid w:val="00020D27"/>
    <w:rsid w:val="00023E0F"/>
    <w:rsid w:val="000242FB"/>
    <w:rsid w:val="0002638F"/>
    <w:rsid w:val="00026A22"/>
    <w:rsid w:val="0002782E"/>
    <w:rsid w:val="000328D3"/>
    <w:rsid w:val="00040464"/>
    <w:rsid w:val="0004091D"/>
    <w:rsid w:val="000426D0"/>
    <w:rsid w:val="00044940"/>
    <w:rsid w:val="000459D0"/>
    <w:rsid w:val="0005691C"/>
    <w:rsid w:val="00056A5E"/>
    <w:rsid w:val="00057BBD"/>
    <w:rsid w:val="00063C94"/>
    <w:rsid w:val="00064BBB"/>
    <w:rsid w:val="00065B2A"/>
    <w:rsid w:val="00066BEC"/>
    <w:rsid w:val="00080160"/>
    <w:rsid w:val="00080B5C"/>
    <w:rsid w:val="000857BA"/>
    <w:rsid w:val="000901A8"/>
    <w:rsid w:val="00090473"/>
    <w:rsid w:val="000932A3"/>
    <w:rsid w:val="000A09E2"/>
    <w:rsid w:val="000A1088"/>
    <w:rsid w:val="000A32C4"/>
    <w:rsid w:val="000A4509"/>
    <w:rsid w:val="000B4C5B"/>
    <w:rsid w:val="000B66B6"/>
    <w:rsid w:val="000B793B"/>
    <w:rsid w:val="000C174D"/>
    <w:rsid w:val="000C266F"/>
    <w:rsid w:val="000C2BE0"/>
    <w:rsid w:val="000C4154"/>
    <w:rsid w:val="000D2C19"/>
    <w:rsid w:val="000E0957"/>
    <w:rsid w:val="000E1233"/>
    <w:rsid w:val="000E3289"/>
    <w:rsid w:val="000E6DE2"/>
    <w:rsid w:val="000F0AB8"/>
    <w:rsid w:val="000F28FA"/>
    <w:rsid w:val="000F3032"/>
    <w:rsid w:val="000F34F8"/>
    <w:rsid w:val="000F5478"/>
    <w:rsid w:val="000F587A"/>
    <w:rsid w:val="00101F2F"/>
    <w:rsid w:val="0010557D"/>
    <w:rsid w:val="00105CF4"/>
    <w:rsid w:val="0010787A"/>
    <w:rsid w:val="00112784"/>
    <w:rsid w:val="00112D64"/>
    <w:rsid w:val="00115287"/>
    <w:rsid w:val="00115F91"/>
    <w:rsid w:val="00117F34"/>
    <w:rsid w:val="001213BD"/>
    <w:rsid w:val="00121E4A"/>
    <w:rsid w:val="00137484"/>
    <w:rsid w:val="0014162C"/>
    <w:rsid w:val="00142AA8"/>
    <w:rsid w:val="00146E8C"/>
    <w:rsid w:val="001518DF"/>
    <w:rsid w:val="00152714"/>
    <w:rsid w:val="00162058"/>
    <w:rsid w:val="00166215"/>
    <w:rsid w:val="00166C8D"/>
    <w:rsid w:val="001672B4"/>
    <w:rsid w:val="0016783E"/>
    <w:rsid w:val="00170EF2"/>
    <w:rsid w:val="00173330"/>
    <w:rsid w:val="00173397"/>
    <w:rsid w:val="001749AB"/>
    <w:rsid w:val="001753B5"/>
    <w:rsid w:val="001820CD"/>
    <w:rsid w:val="0018219E"/>
    <w:rsid w:val="00187979"/>
    <w:rsid w:val="001954CA"/>
    <w:rsid w:val="001955AC"/>
    <w:rsid w:val="001A01A4"/>
    <w:rsid w:val="001A1215"/>
    <w:rsid w:val="001A6A85"/>
    <w:rsid w:val="001A6BB5"/>
    <w:rsid w:val="001A7B60"/>
    <w:rsid w:val="001B11AE"/>
    <w:rsid w:val="001B3586"/>
    <w:rsid w:val="001B4DF2"/>
    <w:rsid w:val="001B5A55"/>
    <w:rsid w:val="001B6F31"/>
    <w:rsid w:val="001B752D"/>
    <w:rsid w:val="001C13C8"/>
    <w:rsid w:val="001C3CD1"/>
    <w:rsid w:val="001C4342"/>
    <w:rsid w:val="001C6728"/>
    <w:rsid w:val="001C6D64"/>
    <w:rsid w:val="001D158C"/>
    <w:rsid w:val="001D3E99"/>
    <w:rsid w:val="001D4DFE"/>
    <w:rsid w:val="001E0BDD"/>
    <w:rsid w:val="001E1457"/>
    <w:rsid w:val="001E22B6"/>
    <w:rsid w:val="001E532C"/>
    <w:rsid w:val="001E6469"/>
    <w:rsid w:val="001E7F03"/>
    <w:rsid w:val="001F6A0B"/>
    <w:rsid w:val="001F757E"/>
    <w:rsid w:val="0020081F"/>
    <w:rsid w:val="0020104F"/>
    <w:rsid w:val="00201497"/>
    <w:rsid w:val="00213290"/>
    <w:rsid w:val="00214B80"/>
    <w:rsid w:val="0021535A"/>
    <w:rsid w:val="002162AA"/>
    <w:rsid w:val="00217382"/>
    <w:rsid w:val="002240EC"/>
    <w:rsid w:val="00224222"/>
    <w:rsid w:val="00226326"/>
    <w:rsid w:val="00230D2A"/>
    <w:rsid w:val="00231474"/>
    <w:rsid w:val="00232865"/>
    <w:rsid w:val="00234E55"/>
    <w:rsid w:val="00237741"/>
    <w:rsid w:val="00241D95"/>
    <w:rsid w:val="002424DE"/>
    <w:rsid w:val="002434E7"/>
    <w:rsid w:val="00250C19"/>
    <w:rsid w:val="00251559"/>
    <w:rsid w:val="002526BE"/>
    <w:rsid w:val="0025556F"/>
    <w:rsid w:val="00255F3E"/>
    <w:rsid w:val="00260C6A"/>
    <w:rsid w:val="00261256"/>
    <w:rsid w:val="00264065"/>
    <w:rsid w:val="002664D8"/>
    <w:rsid w:val="00266B4F"/>
    <w:rsid w:val="0026752C"/>
    <w:rsid w:val="00274487"/>
    <w:rsid w:val="002747EE"/>
    <w:rsid w:val="002769B8"/>
    <w:rsid w:val="0028002B"/>
    <w:rsid w:val="00285527"/>
    <w:rsid w:val="0028765F"/>
    <w:rsid w:val="0029207E"/>
    <w:rsid w:val="00292183"/>
    <w:rsid w:val="00293236"/>
    <w:rsid w:val="00294370"/>
    <w:rsid w:val="00297AF4"/>
    <w:rsid w:val="002A42EB"/>
    <w:rsid w:val="002B02FF"/>
    <w:rsid w:val="002B1C26"/>
    <w:rsid w:val="002B5900"/>
    <w:rsid w:val="002B7D22"/>
    <w:rsid w:val="002C2FAE"/>
    <w:rsid w:val="002D49D5"/>
    <w:rsid w:val="002D4A80"/>
    <w:rsid w:val="002D4BB6"/>
    <w:rsid w:val="002E3976"/>
    <w:rsid w:val="002E55F7"/>
    <w:rsid w:val="002E7242"/>
    <w:rsid w:val="002E77DD"/>
    <w:rsid w:val="002F0ADA"/>
    <w:rsid w:val="002F0F14"/>
    <w:rsid w:val="002F3216"/>
    <w:rsid w:val="002F33F9"/>
    <w:rsid w:val="002F532E"/>
    <w:rsid w:val="002F5B68"/>
    <w:rsid w:val="003037E9"/>
    <w:rsid w:val="00305D73"/>
    <w:rsid w:val="0031240B"/>
    <w:rsid w:val="00315237"/>
    <w:rsid w:val="00316B13"/>
    <w:rsid w:val="00317832"/>
    <w:rsid w:val="00320A2A"/>
    <w:rsid w:val="00321982"/>
    <w:rsid w:val="0033058D"/>
    <w:rsid w:val="003428DA"/>
    <w:rsid w:val="003429D2"/>
    <w:rsid w:val="00342EBE"/>
    <w:rsid w:val="003453BB"/>
    <w:rsid w:val="00351092"/>
    <w:rsid w:val="003522C7"/>
    <w:rsid w:val="00353324"/>
    <w:rsid w:val="00355B48"/>
    <w:rsid w:val="00355FD1"/>
    <w:rsid w:val="00356DFC"/>
    <w:rsid w:val="00357C8C"/>
    <w:rsid w:val="00363A62"/>
    <w:rsid w:val="0037224B"/>
    <w:rsid w:val="00372739"/>
    <w:rsid w:val="00375175"/>
    <w:rsid w:val="0037787B"/>
    <w:rsid w:val="00380727"/>
    <w:rsid w:val="003829FB"/>
    <w:rsid w:val="003843AB"/>
    <w:rsid w:val="00392A39"/>
    <w:rsid w:val="00393CB9"/>
    <w:rsid w:val="00395407"/>
    <w:rsid w:val="003957F8"/>
    <w:rsid w:val="003A109B"/>
    <w:rsid w:val="003A1ACF"/>
    <w:rsid w:val="003A437F"/>
    <w:rsid w:val="003A511C"/>
    <w:rsid w:val="003B03E3"/>
    <w:rsid w:val="003B0415"/>
    <w:rsid w:val="003B0EC4"/>
    <w:rsid w:val="003B1809"/>
    <w:rsid w:val="003B4697"/>
    <w:rsid w:val="003B4EB7"/>
    <w:rsid w:val="003C0F20"/>
    <w:rsid w:val="003C26D9"/>
    <w:rsid w:val="003C3A22"/>
    <w:rsid w:val="003D030B"/>
    <w:rsid w:val="003D070C"/>
    <w:rsid w:val="003D087E"/>
    <w:rsid w:val="003D58B9"/>
    <w:rsid w:val="003D6DB7"/>
    <w:rsid w:val="003E1B10"/>
    <w:rsid w:val="003E35DB"/>
    <w:rsid w:val="003E38C1"/>
    <w:rsid w:val="003E3F33"/>
    <w:rsid w:val="003E7392"/>
    <w:rsid w:val="003F7EC4"/>
    <w:rsid w:val="00400D12"/>
    <w:rsid w:val="00402061"/>
    <w:rsid w:val="00404FDC"/>
    <w:rsid w:val="00407B83"/>
    <w:rsid w:val="00410580"/>
    <w:rsid w:val="00412E3A"/>
    <w:rsid w:val="0041563C"/>
    <w:rsid w:val="00417C79"/>
    <w:rsid w:val="0042757D"/>
    <w:rsid w:val="0043319D"/>
    <w:rsid w:val="00433ECE"/>
    <w:rsid w:val="00433FAC"/>
    <w:rsid w:val="00436ABC"/>
    <w:rsid w:val="00454975"/>
    <w:rsid w:val="00454B6F"/>
    <w:rsid w:val="00454C29"/>
    <w:rsid w:val="00464B03"/>
    <w:rsid w:val="00467207"/>
    <w:rsid w:val="00470D3D"/>
    <w:rsid w:val="0047244D"/>
    <w:rsid w:val="004745E8"/>
    <w:rsid w:val="004812A1"/>
    <w:rsid w:val="00482524"/>
    <w:rsid w:val="004837FC"/>
    <w:rsid w:val="00484D02"/>
    <w:rsid w:val="004856EC"/>
    <w:rsid w:val="00487C0A"/>
    <w:rsid w:val="00490DDD"/>
    <w:rsid w:val="00491ABE"/>
    <w:rsid w:val="00492321"/>
    <w:rsid w:val="004A29EE"/>
    <w:rsid w:val="004A45EE"/>
    <w:rsid w:val="004A5350"/>
    <w:rsid w:val="004B1CAA"/>
    <w:rsid w:val="004B20CC"/>
    <w:rsid w:val="004B2760"/>
    <w:rsid w:val="004B4417"/>
    <w:rsid w:val="004C0B98"/>
    <w:rsid w:val="004C171A"/>
    <w:rsid w:val="004C3F44"/>
    <w:rsid w:val="004C5224"/>
    <w:rsid w:val="004C5949"/>
    <w:rsid w:val="004D2099"/>
    <w:rsid w:val="004D49E6"/>
    <w:rsid w:val="004D5464"/>
    <w:rsid w:val="004D683F"/>
    <w:rsid w:val="004E4343"/>
    <w:rsid w:val="004E7EDA"/>
    <w:rsid w:val="004F0139"/>
    <w:rsid w:val="004F0EC1"/>
    <w:rsid w:val="004F1430"/>
    <w:rsid w:val="004F2891"/>
    <w:rsid w:val="004F4F5C"/>
    <w:rsid w:val="004F5A5B"/>
    <w:rsid w:val="004F71C2"/>
    <w:rsid w:val="004F7415"/>
    <w:rsid w:val="004F7A99"/>
    <w:rsid w:val="0050382B"/>
    <w:rsid w:val="0050532E"/>
    <w:rsid w:val="00510DDF"/>
    <w:rsid w:val="00515181"/>
    <w:rsid w:val="00515271"/>
    <w:rsid w:val="00520B85"/>
    <w:rsid w:val="00524151"/>
    <w:rsid w:val="00526B28"/>
    <w:rsid w:val="005307AB"/>
    <w:rsid w:val="00536168"/>
    <w:rsid w:val="00541BCE"/>
    <w:rsid w:val="00541E2E"/>
    <w:rsid w:val="00550E61"/>
    <w:rsid w:val="00551672"/>
    <w:rsid w:val="005516FA"/>
    <w:rsid w:val="0055375F"/>
    <w:rsid w:val="00553FC9"/>
    <w:rsid w:val="00555B7F"/>
    <w:rsid w:val="00555FEB"/>
    <w:rsid w:val="005563B9"/>
    <w:rsid w:val="00561E2F"/>
    <w:rsid w:val="00565BE3"/>
    <w:rsid w:val="00566C73"/>
    <w:rsid w:val="00566C82"/>
    <w:rsid w:val="00573A7C"/>
    <w:rsid w:val="00573AFD"/>
    <w:rsid w:val="005754E7"/>
    <w:rsid w:val="005766D8"/>
    <w:rsid w:val="00576D54"/>
    <w:rsid w:val="00577E6F"/>
    <w:rsid w:val="0058071C"/>
    <w:rsid w:val="00580A12"/>
    <w:rsid w:val="0058580F"/>
    <w:rsid w:val="005928D8"/>
    <w:rsid w:val="00595470"/>
    <w:rsid w:val="00596D0D"/>
    <w:rsid w:val="00596DC4"/>
    <w:rsid w:val="00597853"/>
    <w:rsid w:val="005A13FF"/>
    <w:rsid w:val="005B0272"/>
    <w:rsid w:val="005B7B86"/>
    <w:rsid w:val="005C2ECF"/>
    <w:rsid w:val="005C30F1"/>
    <w:rsid w:val="005C345A"/>
    <w:rsid w:val="005C53D2"/>
    <w:rsid w:val="005C56AB"/>
    <w:rsid w:val="005D267E"/>
    <w:rsid w:val="005D2E9F"/>
    <w:rsid w:val="005D32EC"/>
    <w:rsid w:val="005D3BFD"/>
    <w:rsid w:val="005D41F8"/>
    <w:rsid w:val="005D72B6"/>
    <w:rsid w:val="005E0489"/>
    <w:rsid w:val="005E072B"/>
    <w:rsid w:val="005E1056"/>
    <w:rsid w:val="005E260C"/>
    <w:rsid w:val="005E2930"/>
    <w:rsid w:val="005E4674"/>
    <w:rsid w:val="005E46EC"/>
    <w:rsid w:val="005F0857"/>
    <w:rsid w:val="005F0E69"/>
    <w:rsid w:val="005F24DE"/>
    <w:rsid w:val="005F3F7A"/>
    <w:rsid w:val="006003EC"/>
    <w:rsid w:val="006040E4"/>
    <w:rsid w:val="0060739B"/>
    <w:rsid w:val="00607B88"/>
    <w:rsid w:val="00610A87"/>
    <w:rsid w:val="00614B90"/>
    <w:rsid w:val="006158AC"/>
    <w:rsid w:val="00616259"/>
    <w:rsid w:val="00617A6A"/>
    <w:rsid w:val="00621913"/>
    <w:rsid w:val="006233B1"/>
    <w:rsid w:val="006264A2"/>
    <w:rsid w:val="006265AE"/>
    <w:rsid w:val="0062690F"/>
    <w:rsid w:val="00630CA1"/>
    <w:rsid w:val="00636E75"/>
    <w:rsid w:val="00637312"/>
    <w:rsid w:val="00637942"/>
    <w:rsid w:val="00640D5A"/>
    <w:rsid w:val="00641DF1"/>
    <w:rsid w:val="006434A7"/>
    <w:rsid w:val="00644B23"/>
    <w:rsid w:val="00646DDD"/>
    <w:rsid w:val="00651E74"/>
    <w:rsid w:val="00653189"/>
    <w:rsid w:val="006603DA"/>
    <w:rsid w:val="00660E75"/>
    <w:rsid w:val="006651A5"/>
    <w:rsid w:val="006669BB"/>
    <w:rsid w:val="00671FE5"/>
    <w:rsid w:val="00672394"/>
    <w:rsid w:val="00673C53"/>
    <w:rsid w:val="00673F4A"/>
    <w:rsid w:val="0067529C"/>
    <w:rsid w:val="00677F80"/>
    <w:rsid w:val="00680D61"/>
    <w:rsid w:val="006821BB"/>
    <w:rsid w:val="00684CBB"/>
    <w:rsid w:val="00685067"/>
    <w:rsid w:val="006852B6"/>
    <w:rsid w:val="00691D92"/>
    <w:rsid w:val="00692770"/>
    <w:rsid w:val="006933FE"/>
    <w:rsid w:val="00693EAE"/>
    <w:rsid w:val="0069522C"/>
    <w:rsid w:val="0069724D"/>
    <w:rsid w:val="006A0289"/>
    <w:rsid w:val="006A2738"/>
    <w:rsid w:val="006A3123"/>
    <w:rsid w:val="006A7552"/>
    <w:rsid w:val="006A7A2F"/>
    <w:rsid w:val="006B40D5"/>
    <w:rsid w:val="006C028C"/>
    <w:rsid w:val="006C078D"/>
    <w:rsid w:val="006C0EDA"/>
    <w:rsid w:val="006C2B40"/>
    <w:rsid w:val="006C2C5D"/>
    <w:rsid w:val="006C5093"/>
    <w:rsid w:val="006C5878"/>
    <w:rsid w:val="006C6281"/>
    <w:rsid w:val="006D0329"/>
    <w:rsid w:val="006D3766"/>
    <w:rsid w:val="006D3E04"/>
    <w:rsid w:val="006D5E42"/>
    <w:rsid w:val="006E3FC7"/>
    <w:rsid w:val="006E4AE4"/>
    <w:rsid w:val="006E66E0"/>
    <w:rsid w:val="006F1021"/>
    <w:rsid w:val="006F4A62"/>
    <w:rsid w:val="006F572C"/>
    <w:rsid w:val="006F7CC8"/>
    <w:rsid w:val="0070033D"/>
    <w:rsid w:val="00702469"/>
    <w:rsid w:val="00703590"/>
    <w:rsid w:val="00704DBA"/>
    <w:rsid w:val="007056EA"/>
    <w:rsid w:val="007061AC"/>
    <w:rsid w:val="00706E55"/>
    <w:rsid w:val="00710083"/>
    <w:rsid w:val="00710367"/>
    <w:rsid w:val="007110E4"/>
    <w:rsid w:val="00716177"/>
    <w:rsid w:val="0072189C"/>
    <w:rsid w:val="0072314C"/>
    <w:rsid w:val="00723CE3"/>
    <w:rsid w:val="007249BB"/>
    <w:rsid w:val="00724C24"/>
    <w:rsid w:val="00731FE3"/>
    <w:rsid w:val="0073275B"/>
    <w:rsid w:val="007351D1"/>
    <w:rsid w:val="00737434"/>
    <w:rsid w:val="00740580"/>
    <w:rsid w:val="00741DBD"/>
    <w:rsid w:val="0074276D"/>
    <w:rsid w:val="007465F8"/>
    <w:rsid w:val="00752CE1"/>
    <w:rsid w:val="00752FC7"/>
    <w:rsid w:val="00753580"/>
    <w:rsid w:val="00755AD1"/>
    <w:rsid w:val="00756DAE"/>
    <w:rsid w:val="00756F69"/>
    <w:rsid w:val="00760CCD"/>
    <w:rsid w:val="0076137A"/>
    <w:rsid w:val="00763EA3"/>
    <w:rsid w:val="00772A2C"/>
    <w:rsid w:val="00777827"/>
    <w:rsid w:val="00782003"/>
    <w:rsid w:val="00784DCD"/>
    <w:rsid w:val="00785990"/>
    <w:rsid w:val="0078605D"/>
    <w:rsid w:val="00790A2B"/>
    <w:rsid w:val="00793CBC"/>
    <w:rsid w:val="00794755"/>
    <w:rsid w:val="0079745D"/>
    <w:rsid w:val="00797796"/>
    <w:rsid w:val="007979A0"/>
    <w:rsid w:val="007A31BD"/>
    <w:rsid w:val="007A5714"/>
    <w:rsid w:val="007A5B63"/>
    <w:rsid w:val="007A6A5A"/>
    <w:rsid w:val="007A7538"/>
    <w:rsid w:val="007B013D"/>
    <w:rsid w:val="007B1372"/>
    <w:rsid w:val="007B2918"/>
    <w:rsid w:val="007B512E"/>
    <w:rsid w:val="007B515F"/>
    <w:rsid w:val="007B5AC5"/>
    <w:rsid w:val="007B7D64"/>
    <w:rsid w:val="007C055E"/>
    <w:rsid w:val="007C084E"/>
    <w:rsid w:val="007C08C9"/>
    <w:rsid w:val="007C2F77"/>
    <w:rsid w:val="007D02B9"/>
    <w:rsid w:val="007D1719"/>
    <w:rsid w:val="007D2321"/>
    <w:rsid w:val="007D48A5"/>
    <w:rsid w:val="007D546D"/>
    <w:rsid w:val="007E154C"/>
    <w:rsid w:val="007E578B"/>
    <w:rsid w:val="007E6F5D"/>
    <w:rsid w:val="007E7A43"/>
    <w:rsid w:val="007F0513"/>
    <w:rsid w:val="007F13C6"/>
    <w:rsid w:val="007F25B5"/>
    <w:rsid w:val="007F3086"/>
    <w:rsid w:val="007F3F47"/>
    <w:rsid w:val="007F52C6"/>
    <w:rsid w:val="007F7D5E"/>
    <w:rsid w:val="008014E1"/>
    <w:rsid w:val="0080276F"/>
    <w:rsid w:val="008042A8"/>
    <w:rsid w:val="008063A8"/>
    <w:rsid w:val="0081136D"/>
    <w:rsid w:val="00811B45"/>
    <w:rsid w:val="00815BEE"/>
    <w:rsid w:val="0082229E"/>
    <w:rsid w:val="00823E32"/>
    <w:rsid w:val="0082572C"/>
    <w:rsid w:val="008271A4"/>
    <w:rsid w:val="0083439B"/>
    <w:rsid w:val="00837755"/>
    <w:rsid w:val="008407AD"/>
    <w:rsid w:val="00844FF0"/>
    <w:rsid w:val="0084683F"/>
    <w:rsid w:val="00847D49"/>
    <w:rsid w:val="008518CB"/>
    <w:rsid w:val="00851A45"/>
    <w:rsid w:val="00852423"/>
    <w:rsid w:val="008544E1"/>
    <w:rsid w:val="00855840"/>
    <w:rsid w:val="00855ED4"/>
    <w:rsid w:val="00856A99"/>
    <w:rsid w:val="00861123"/>
    <w:rsid w:val="00861278"/>
    <w:rsid w:val="0086188F"/>
    <w:rsid w:val="00862301"/>
    <w:rsid w:val="008654AB"/>
    <w:rsid w:val="00865B1F"/>
    <w:rsid w:val="00866070"/>
    <w:rsid w:val="008724B3"/>
    <w:rsid w:val="00876936"/>
    <w:rsid w:val="00881648"/>
    <w:rsid w:val="008822B6"/>
    <w:rsid w:val="00883835"/>
    <w:rsid w:val="008856B0"/>
    <w:rsid w:val="00886FA7"/>
    <w:rsid w:val="00887980"/>
    <w:rsid w:val="0089082A"/>
    <w:rsid w:val="00891184"/>
    <w:rsid w:val="0089245D"/>
    <w:rsid w:val="00892C8D"/>
    <w:rsid w:val="00895C88"/>
    <w:rsid w:val="00896716"/>
    <w:rsid w:val="008974F7"/>
    <w:rsid w:val="008A019C"/>
    <w:rsid w:val="008A6962"/>
    <w:rsid w:val="008B0607"/>
    <w:rsid w:val="008B42A6"/>
    <w:rsid w:val="008B56FF"/>
    <w:rsid w:val="008C272C"/>
    <w:rsid w:val="008C5FE3"/>
    <w:rsid w:val="008C7F52"/>
    <w:rsid w:val="008D13EF"/>
    <w:rsid w:val="008D34FE"/>
    <w:rsid w:val="008D379C"/>
    <w:rsid w:val="008D72E3"/>
    <w:rsid w:val="008E04E4"/>
    <w:rsid w:val="008E377A"/>
    <w:rsid w:val="008E5915"/>
    <w:rsid w:val="008E72F4"/>
    <w:rsid w:val="008E7D7D"/>
    <w:rsid w:val="008F0E00"/>
    <w:rsid w:val="008F4CF4"/>
    <w:rsid w:val="008F5BD6"/>
    <w:rsid w:val="0090052F"/>
    <w:rsid w:val="009078FF"/>
    <w:rsid w:val="009110BF"/>
    <w:rsid w:val="00914119"/>
    <w:rsid w:val="00914FD9"/>
    <w:rsid w:val="00916558"/>
    <w:rsid w:val="00916BBD"/>
    <w:rsid w:val="0092783E"/>
    <w:rsid w:val="00930CC4"/>
    <w:rsid w:val="00931F46"/>
    <w:rsid w:val="009338DA"/>
    <w:rsid w:val="0093407B"/>
    <w:rsid w:val="00935D21"/>
    <w:rsid w:val="00940700"/>
    <w:rsid w:val="00941C8D"/>
    <w:rsid w:val="009422E3"/>
    <w:rsid w:val="009424BC"/>
    <w:rsid w:val="00945464"/>
    <w:rsid w:val="00945C4C"/>
    <w:rsid w:val="0094708F"/>
    <w:rsid w:val="00950966"/>
    <w:rsid w:val="009512F7"/>
    <w:rsid w:val="009528F9"/>
    <w:rsid w:val="00956514"/>
    <w:rsid w:val="009575C1"/>
    <w:rsid w:val="009657DA"/>
    <w:rsid w:val="00965A6E"/>
    <w:rsid w:val="00965D8E"/>
    <w:rsid w:val="0096601D"/>
    <w:rsid w:val="00966175"/>
    <w:rsid w:val="0097023E"/>
    <w:rsid w:val="00970551"/>
    <w:rsid w:val="0097062C"/>
    <w:rsid w:val="00971A9B"/>
    <w:rsid w:val="00975297"/>
    <w:rsid w:val="0097572C"/>
    <w:rsid w:val="0097600D"/>
    <w:rsid w:val="009765CE"/>
    <w:rsid w:val="00981EFF"/>
    <w:rsid w:val="00982FAD"/>
    <w:rsid w:val="009833D2"/>
    <w:rsid w:val="00983C39"/>
    <w:rsid w:val="009850C8"/>
    <w:rsid w:val="00987F22"/>
    <w:rsid w:val="00992758"/>
    <w:rsid w:val="009A05F8"/>
    <w:rsid w:val="009A0A11"/>
    <w:rsid w:val="009A281B"/>
    <w:rsid w:val="009A46FA"/>
    <w:rsid w:val="009B0A5B"/>
    <w:rsid w:val="009B0E64"/>
    <w:rsid w:val="009B394D"/>
    <w:rsid w:val="009B5472"/>
    <w:rsid w:val="009C27E6"/>
    <w:rsid w:val="009C6F8B"/>
    <w:rsid w:val="009D02CB"/>
    <w:rsid w:val="009D45E4"/>
    <w:rsid w:val="009D4C2F"/>
    <w:rsid w:val="009D732E"/>
    <w:rsid w:val="009D7F11"/>
    <w:rsid w:val="009E0DFD"/>
    <w:rsid w:val="009E14C4"/>
    <w:rsid w:val="009E2007"/>
    <w:rsid w:val="009E5040"/>
    <w:rsid w:val="009E635D"/>
    <w:rsid w:val="009E72B2"/>
    <w:rsid w:val="009E7F55"/>
    <w:rsid w:val="009F0900"/>
    <w:rsid w:val="009F1013"/>
    <w:rsid w:val="009F206A"/>
    <w:rsid w:val="009F22DA"/>
    <w:rsid w:val="009F285C"/>
    <w:rsid w:val="009F603D"/>
    <w:rsid w:val="009F744D"/>
    <w:rsid w:val="00A014E7"/>
    <w:rsid w:val="00A01D23"/>
    <w:rsid w:val="00A02076"/>
    <w:rsid w:val="00A038DE"/>
    <w:rsid w:val="00A04BF2"/>
    <w:rsid w:val="00A077D7"/>
    <w:rsid w:val="00A113A8"/>
    <w:rsid w:val="00A13D65"/>
    <w:rsid w:val="00A144F5"/>
    <w:rsid w:val="00A20C4D"/>
    <w:rsid w:val="00A21D19"/>
    <w:rsid w:val="00A23BA0"/>
    <w:rsid w:val="00A23E49"/>
    <w:rsid w:val="00A2502F"/>
    <w:rsid w:val="00A26C44"/>
    <w:rsid w:val="00A27C3D"/>
    <w:rsid w:val="00A309FC"/>
    <w:rsid w:val="00A35D98"/>
    <w:rsid w:val="00A4081E"/>
    <w:rsid w:val="00A408B7"/>
    <w:rsid w:val="00A4674F"/>
    <w:rsid w:val="00A4690D"/>
    <w:rsid w:val="00A47ED7"/>
    <w:rsid w:val="00A50047"/>
    <w:rsid w:val="00A546B1"/>
    <w:rsid w:val="00A558DA"/>
    <w:rsid w:val="00A57B61"/>
    <w:rsid w:val="00A668F1"/>
    <w:rsid w:val="00A71032"/>
    <w:rsid w:val="00A72260"/>
    <w:rsid w:val="00A73911"/>
    <w:rsid w:val="00A7650C"/>
    <w:rsid w:val="00A80AD9"/>
    <w:rsid w:val="00A81A62"/>
    <w:rsid w:val="00A83B40"/>
    <w:rsid w:val="00A86AD9"/>
    <w:rsid w:val="00A90273"/>
    <w:rsid w:val="00A91B00"/>
    <w:rsid w:val="00A93169"/>
    <w:rsid w:val="00A93579"/>
    <w:rsid w:val="00A93928"/>
    <w:rsid w:val="00A93D14"/>
    <w:rsid w:val="00A96AF2"/>
    <w:rsid w:val="00AA1860"/>
    <w:rsid w:val="00AB2A4A"/>
    <w:rsid w:val="00AC09CA"/>
    <w:rsid w:val="00AC14AE"/>
    <w:rsid w:val="00AC1A58"/>
    <w:rsid w:val="00AC1E2F"/>
    <w:rsid w:val="00AC585C"/>
    <w:rsid w:val="00AC5DC5"/>
    <w:rsid w:val="00AC6B9E"/>
    <w:rsid w:val="00AD231C"/>
    <w:rsid w:val="00AD46BD"/>
    <w:rsid w:val="00AD5DF5"/>
    <w:rsid w:val="00AD7270"/>
    <w:rsid w:val="00AD7CF4"/>
    <w:rsid w:val="00AE064A"/>
    <w:rsid w:val="00AE2DFF"/>
    <w:rsid w:val="00AE5A8B"/>
    <w:rsid w:val="00AF0293"/>
    <w:rsid w:val="00AF1BDE"/>
    <w:rsid w:val="00AF23F9"/>
    <w:rsid w:val="00AF3F2A"/>
    <w:rsid w:val="00AF6EB6"/>
    <w:rsid w:val="00AF6F1E"/>
    <w:rsid w:val="00AF7454"/>
    <w:rsid w:val="00B0105E"/>
    <w:rsid w:val="00B02FE5"/>
    <w:rsid w:val="00B04D7C"/>
    <w:rsid w:val="00B0782E"/>
    <w:rsid w:val="00B219D7"/>
    <w:rsid w:val="00B2557F"/>
    <w:rsid w:val="00B26B43"/>
    <w:rsid w:val="00B27BB3"/>
    <w:rsid w:val="00B31DDB"/>
    <w:rsid w:val="00B35544"/>
    <w:rsid w:val="00B36971"/>
    <w:rsid w:val="00B43BF8"/>
    <w:rsid w:val="00B44A05"/>
    <w:rsid w:val="00B44DA5"/>
    <w:rsid w:val="00B45646"/>
    <w:rsid w:val="00B464EC"/>
    <w:rsid w:val="00B53AEE"/>
    <w:rsid w:val="00B5735F"/>
    <w:rsid w:val="00B66285"/>
    <w:rsid w:val="00B66C46"/>
    <w:rsid w:val="00B70388"/>
    <w:rsid w:val="00B72BCC"/>
    <w:rsid w:val="00B73CD2"/>
    <w:rsid w:val="00B75CDB"/>
    <w:rsid w:val="00B82868"/>
    <w:rsid w:val="00B8545C"/>
    <w:rsid w:val="00B9534B"/>
    <w:rsid w:val="00B97624"/>
    <w:rsid w:val="00BA0D6D"/>
    <w:rsid w:val="00BA0E34"/>
    <w:rsid w:val="00BA3081"/>
    <w:rsid w:val="00BA692B"/>
    <w:rsid w:val="00BA6FEA"/>
    <w:rsid w:val="00BB230D"/>
    <w:rsid w:val="00BB4FC3"/>
    <w:rsid w:val="00BB6CAA"/>
    <w:rsid w:val="00BC0A77"/>
    <w:rsid w:val="00BC7D52"/>
    <w:rsid w:val="00BD030C"/>
    <w:rsid w:val="00BD05CB"/>
    <w:rsid w:val="00BD1E14"/>
    <w:rsid w:val="00BD20B0"/>
    <w:rsid w:val="00BD3CE0"/>
    <w:rsid w:val="00BD5307"/>
    <w:rsid w:val="00BE0736"/>
    <w:rsid w:val="00BE1711"/>
    <w:rsid w:val="00BE287F"/>
    <w:rsid w:val="00BE2E88"/>
    <w:rsid w:val="00BE3058"/>
    <w:rsid w:val="00BF0E08"/>
    <w:rsid w:val="00BF3405"/>
    <w:rsid w:val="00BF39C3"/>
    <w:rsid w:val="00BF4AC9"/>
    <w:rsid w:val="00BF796E"/>
    <w:rsid w:val="00C01503"/>
    <w:rsid w:val="00C02405"/>
    <w:rsid w:val="00C06D84"/>
    <w:rsid w:val="00C1056A"/>
    <w:rsid w:val="00C1204B"/>
    <w:rsid w:val="00C2094C"/>
    <w:rsid w:val="00C22E5C"/>
    <w:rsid w:val="00C23B9E"/>
    <w:rsid w:val="00C25518"/>
    <w:rsid w:val="00C304A0"/>
    <w:rsid w:val="00C3074B"/>
    <w:rsid w:val="00C34D2F"/>
    <w:rsid w:val="00C4118A"/>
    <w:rsid w:val="00C41958"/>
    <w:rsid w:val="00C449DE"/>
    <w:rsid w:val="00C45E87"/>
    <w:rsid w:val="00C47F8C"/>
    <w:rsid w:val="00C5069E"/>
    <w:rsid w:val="00C52672"/>
    <w:rsid w:val="00C52983"/>
    <w:rsid w:val="00C52A9C"/>
    <w:rsid w:val="00C52D94"/>
    <w:rsid w:val="00C60053"/>
    <w:rsid w:val="00C60F25"/>
    <w:rsid w:val="00C6547E"/>
    <w:rsid w:val="00C65E0A"/>
    <w:rsid w:val="00C66882"/>
    <w:rsid w:val="00C72B8E"/>
    <w:rsid w:val="00C73AB4"/>
    <w:rsid w:val="00C73E5C"/>
    <w:rsid w:val="00C763B7"/>
    <w:rsid w:val="00C77156"/>
    <w:rsid w:val="00C8247A"/>
    <w:rsid w:val="00C860B0"/>
    <w:rsid w:val="00C86E2C"/>
    <w:rsid w:val="00C87375"/>
    <w:rsid w:val="00C876F7"/>
    <w:rsid w:val="00C879CB"/>
    <w:rsid w:val="00C92BE4"/>
    <w:rsid w:val="00C92FC7"/>
    <w:rsid w:val="00C94CD1"/>
    <w:rsid w:val="00C959C9"/>
    <w:rsid w:val="00C96BBE"/>
    <w:rsid w:val="00CA4533"/>
    <w:rsid w:val="00CA5103"/>
    <w:rsid w:val="00CB1067"/>
    <w:rsid w:val="00CB4303"/>
    <w:rsid w:val="00CC04C4"/>
    <w:rsid w:val="00CC0B00"/>
    <w:rsid w:val="00CC13F9"/>
    <w:rsid w:val="00CC5D95"/>
    <w:rsid w:val="00CC6D23"/>
    <w:rsid w:val="00CC79EA"/>
    <w:rsid w:val="00CD1F65"/>
    <w:rsid w:val="00CD4D71"/>
    <w:rsid w:val="00CE1934"/>
    <w:rsid w:val="00CE3268"/>
    <w:rsid w:val="00CE5370"/>
    <w:rsid w:val="00CE79EF"/>
    <w:rsid w:val="00CF5796"/>
    <w:rsid w:val="00CF6A09"/>
    <w:rsid w:val="00CF77CE"/>
    <w:rsid w:val="00D018F9"/>
    <w:rsid w:val="00D05BF5"/>
    <w:rsid w:val="00D066CF"/>
    <w:rsid w:val="00D07BD1"/>
    <w:rsid w:val="00D13875"/>
    <w:rsid w:val="00D16464"/>
    <w:rsid w:val="00D17513"/>
    <w:rsid w:val="00D24B81"/>
    <w:rsid w:val="00D25963"/>
    <w:rsid w:val="00D26729"/>
    <w:rsid w:val="00D32BFB"/>
    <w:rsid w:val="00D32C31"/>
    <w:rsid w:val="00D33880"/>
    <w:rsid w:val="00D348B4"/>
    <w:rsid w:val="00D35462"/>
    <w:rsid w:val="00D40524"/>
    <w:rsid w:val="00D40754"/>
    <w:rsid w:val="00D4089D"/>
    <w:rsid w:val="00D42954"/>
    <w:rsid w:val="00D45E65"/>
    <w:rsid w:val="00D508FE"/>
    <w:rsid w:val="00D51235"/>
    <w:rsid w:val="00D51566"/>
    <w:rsid w:val="00D520B6"/>
    <w:rsid w:val="00D52C04"/>
    <w:rsid w:val="00D5414C"/>
    <w:rsid w:val="00D545E7"/>
    <w:rsid w:val="00D5550E"/>
    <w:rsid w:val="00D5795B"/>
    <w:rsid w:val="00D61F98"/>
    <w:rsid w:val="00D64854"/>
    <w:rsid w:val="00D66642"/>
    <w:rsid w:val="00D70A95"/>
    <w:rsid w:val="00D712BD"/>
    <w:rsid w:val="00D75328"/>
    <w:rsid w:val="00D773E5"/>
    <w:rsid w:val="00D83B7A"/>
    <w:rsid w:val="00D8720B"/>
    <w:rsid w:val="00D9025A"/>
    <w:rsid w:val="00D90F75"/>
    <w:rsid w:val="00D95209"/>
    <w:rsid w:val="00DA0B00"/>
    <w:rsid w:val="00DA1EE3"/>
    <w:rsid w:val="00DA5864"/>
    <w:rsid w:val="00DB09B8"/>
    <w:rsid w:val="00DB2AAC"/>
    <w:rsid w:val="00DB383E"/>
    <w:rsid w:val="00DB3888"/>
    <w:rsid w:val="00DB3E50"/>
    <w:rsid w:val="00DB58BD"/>
    <w:rsid w:val="00DC21C0"/>
    <w:rsid w:val="00DC5F7E"/>
    <w:rsid w:val="00DD048E"/>
    <w:rsid w:val="00DD117F"/>
    <w:rsid w:val="00DD1906"/>
    <w:rsid w:val="00DD3015"/>
    <w:rsid w:val="00DD52C9"/>
    <w:rsid w:val="00DD682C"/>
    <w:rsid w:val="00DD7C24"/>
    <w:rsid w:val="00DE252F"/>
    <w:rsid w:val="00DE27A7"/>
    <w:rsid w:val="00DE57F2"/>
    <w:rsid w:val="00DF2443"/>
    <w:rsid w:val="00DF7100"/>
    <w:rsid w:val="00E01925"/>
    <w:rsid w:val="00E04DF8"/>
    <w:rsid w:val="00E1082F"/>
    <w:rsid w:val="00E11DBC"/>
    <w:rsid w:val="00E148DE"/>
    <w:rsid w:val="00E15374"/>
    <w:rsid w:val="00E16923"/>
    <w:rsid w:val="00E1795B"/>
    <w:rsid w:val="00E20342"/>
    <w:rsid w:val="00E2345E"/>
    <w:rsid w:val="00E239F1"/>
    <w:rsid w:val="00E2484B"/>
    <w:rsid w:val="00E25689"/>
    <w:rsid w:val="00E25A18"/>
    <w:rsid w:val="00E25E1E"/>
    <w:rsid w:val="00E30586"/>
    <w:rsid w:val="00E33EFF"/>
    <w:rsid w:val="00E37D73"/>
    <w:rsid w:val="00E42AE6"/>
    <w:rsid w:val="00E44172"/>
    <w:rsid w:val="00E44E82"/>
    <w:rsid w:val="00E47B06"/>
    <w:rsid w:val="00E47F12"/>
    <w:rsid w:val="00E521C6"/>
    <w:rsid w:val="00E546EB"/>
    <w:rsid w:val="00E572BB"/>
    <w:rsid w:val="00E65A03"/>
    <w:rsid w:val="00E7025B"/>
    <w:rsid w:val="00E71E95"/>
    <w:rsid w:val="00E74A45"/>
    <w:rsid w:val="00E8175C"/>
    <w:rsid w:val="00E828A7"/>
    <w:rsid w:val="00E851A8"/>
    <w:rsid w:val="00E85754"/>
    <w:rsid w:val="00E86914"/>
    <w:rsid w:val="00E900D3"/>
    <w:rsid w:val="00E90280"/>
    <w:rsid w:val="00E93DFD"/>
    <w:rsid w:val="00E97840"/>
    <w:rsid w:val="00EA5079"/>
    <w:rsid w:val="00EA56BC"/>
    <w:rsid w:val="00EA78F4"/>
    <w:rsid w:val="00EB150C"/>
    <w:rsid w:val="00EB1A2F"/>
    <w:rsid w:val="00EB1F88"/>
    <w:rsid w:val="00EB4EE8"/>
    <w:rsid w:val="00EB55D7"/>
    <w:rsid w:val="00EC10ED"/>
    <w:rsid w:val="00EC38B7"/>
    <w:rsid w:val="00EC3CFF"/>
    <w:rsid w:val="00EC618B"/>
    <w:rsid w:val="00EC6383"/>
    <w:rsid w:val="00ED0779"/>
    <w:rsid w:val="00ED0782"/>
    <w:rsid w:val="00ED096E"/>
    <w:rsid w:val="00ED1E18"/>
    <w:rsid w:val="00ED34F3"/>
    <w:rsid w:val="00ED4B38"/>
    <w:rsid w:val="00ED5EA8"/>
    <w:rsid w:val="00EE34A4"/>
    <w:rsid w:val="00EF1468"/>
    <w:rsid w:val="00EF45F1"/>
    <w:rsid w:val="00EF709E"/>
    <w:rsid w:val="00F0272B"/>
    <w:rsid w:val="00F04A59"/>
    <w:rsid w:val="00F07F65"/>
    <w:rsid w:val="00F12F7C"/>
    <w:rsid w:val="00F14080"/>
    <w:rsid w:val="00F14BFD"/>
    <w:rsid w:val="00F17475"/>
    <w:rsid w:val="00F2480F"/>
    <w:rsid w:val="00F269F8"/>
    <w:rsid w:val="00F27252"/>
    <w:rsid w:val="00F31035"/>
    <w:rsid w:val="00F31320"/>
    <w:rsid w:val="00F34ADE"/>
    <w:rsid w:val="00F4091F"/>
    <w:rsid w:val="00F42019"/>
    <w:rsid w:val="00F4266D"/>
    <w:rsid w:val="00F45DDE"/>
    <w:rsid w:val="00F5005A"/>
    <w:rsid w:val="00F50F6E"/>
    <w:rsid w:val="00F54377"/>
    <w:rsid w:val="00F549D5"/>
    <w:rsid w:val="00F574B2"/>
    <w:rsid w:val="00F578E5"/>
    <w:rsid w:val="00F57FE1"/>
    <w:rsid w:val="00F62A82"/>
    <w:rsid w:val="00F6388C"/>
    <w:rsid w:val="00F66230"/>
    <w:rsid w:val="00F71416"/>
    <w:rsid w:val="00F718A9"/>
    <w:rsid w:val="00F750C9"/>
    <w:rsid w:val="00F764C4"/>
    <w:rsid w:val="00F81843"/>
    <w:rsid w:val="00F81958"/>
    <w:rsid w:val="00F82BD9"/>
    <w:rsid w:val="00F83702"/>
    <w:rsid w:val="00F841EB"/>
    <w:rsid w:val="00F841F5"/>
    <w:rsid w:val="00F87651"/>
    <w:rsid w:val="00F90B62"/>
    <w:rsid w:val="00F92689"/>
    <w:rsid w:val="00F92AA6"/>
    <w:rsid w:val="00F92C47"/>
    <w:rsid w:val="00F938C5"/>
    <w:rsid w:val="00FA0876"/>
    <w:rsid w:val="00FA1475"/>
    <w:rsid w:val="00FA288A"/>
    <w:rsid w:val="00FA3A56"/>
    <w:rsid w:val="00FA6A89"/>
    <w:rsid w:val="00FB0DFD"/>
    <w:rsid w:val="00FB74A5"/>
    <w:rsid w:val="00FC2143"/>
    <w:rsid w:val="00FC40B8"/>
    <w:rsid w:val="00FC678E"/>
    <w:rsid w:val="00FC6D64"/>
    <w:rsid w:val="00FC7DE0"/>
    <w:rsid w:val="00FD364D"/>
    <w:rsid w:val="00FD42C6"/>
    <w:rsid w:val="00FD488F"/>
    <w:rsid w:val="00FE2E35"/>
    <w:rsid w:val="00FE33E9"/>
    <w:rsid w:val="00FE41D3"/>
    <w:rsid w:val="00FE5216"/>
    <w:rsid w:val="00FE67D5"/>
    <w:rsid w:val="00FE7165"/>
    <w:rsid w:val="00FF1AA8"/>
    <w:rsid w:val="00FF322F"/>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79FAF9"/>
  <w15:docId w15:val="{F747A76B-4ED1-47A0-B713-54C3379A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27"/>
    <w:rPr>
      <w:rFonts w:asciiTheme="minorHAnsi" w:hAnsiTheme="minorHAnsi"/>
      <w:sz w:val="24"/>
    </w:rPr>
  </w:style>
  <w:style w:type="paragraph" w:styleId="Heading1">
    <w:name w:val="heading 1"/>
    <w:basedOn w:val="Normal"/>
    <w:next w:val="Normal"/>
    <w:link w:val="Heading1Char"/>
    <w:uiPriority w:val="9"/>
    <w:qFormat/>
    <w:rsid w:val="009F0900"/>
    <w:pPr>
      <w:keepNext/>
      <w:keepLines/>
      <w:spacing w:before="24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link w:val="Heading2Char"/>
    <w:uiPriority w:val="9"/>
    <w:qFormat/>
    <w:rsid w:val="009F0900"/>
    <w:pPr>
      <w:spacing w:before="100" w:beforeAutospacing="1" w:after="100" w:afterAutospacing="1"/>
      <w:outlineLvl w:val="1"/>
    </w:pPr>
    <w:rPr>
      <w:b/>
      <w:bCs/>
      <w:color w:val="0070C0"/>
      <w:sz w:val="36"/>
      <w:szCs w:val="36"/>
    </w:rPr>
  </w:style>
  <w:style w:type="paragraph" w:styleId="Heading3">
    <w:name w:val="heading 3"/>
    <w:basedOn w:val="Normal"/>
    <w:next w:val="Normal"/>
    <w:link w:val="Heading3Char"/>
    <w:uiPriority w:val="9"/>
    <w:unhideWhenUsed/>
    <w:qFormat/>
    <w:rsid w:val="00C94CD1"/>
    <w:pPr>
      <w:keepNext/>
      <w:keepLines/>
      <w:spacing w:before="240" w:after="240"/>
      <w:outlineLvl w:val="2"/>
    </w:pPr>
    <w:rPr>
      <w:rFonts w:asciiTheme="majorHAnsi" w:eastAsiaTheme="majorEastAsia" w:hAnsiTheme="majorHAnsi" w:cstheme="majorBidi"/>
      <w:color w:val="243F60"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2C1"/>
    <w:pPr>
      <w:tabs>
        <w:tab w:val="center" w:pos="4320"/>
        <w:tab w:val="right" w:pos="8640"/>
      </w:tabs>
    </w:pPr>
  </w:style>
  <w:style w:type="paragraph" w:styleId="Footer">
    <w:name w:val="footer"/>
    <w:basedOn w:val="Normal"/>
    <w:link w:val="FooterChar"/>
    <w:uiPriority w:val="99"/>
    <w:rsid w:val="006342C1"/>
    <w:pPr>
      <w:tabs>
        <w:tab w:val="center" w:pos="4320"/>
        <w:tab w:val="right" w:pos="8640"/>
      </w:tabs>
    </w:pPr>
  </w:style>
  <w:style w:type="character" w:styleId="Hyperlink">
    <w:name w:val="Hyperlink"/>
    <w:uiPriority w:val="99"/>
    <w:rsid w:val="004C5B2D"/>
    <w:rPr>
      <w:color w:val="0000FF"/>
      <w:u w:val="single"/>
    </w:rPr>
  </w:style>
  <w:style w:type="character" w:styleId="FollowedHyperlink">
    <w:name w:val="FollowedHyperlink"/>
    <w:rsid w:val="004C5B2D"/>
    <w:rPr>
      <w:color w:val="800080"/>
      <w:u w:val="single"/>
    </w:rPr>
  </w:style>
  <w:style w:type="paragraph" w:customStyle="1" w:styleId="PropText">
    <w:name w:val="Prop_Text"/>
    <w:rsid w:val="00253F5A"/>
    <w:pPr>
      <w:spacing w:line="300" w:lineRule="exact"/>
    </w:pPr>
    <w:rPr>
      <w:rFonts w:ascii="Verdana" w:eastAsia="Times" w:hAnsi="Verdana"/>
      <w:noProof/>
      <w:color w:val="000000"/>
      <w:kern w:val="22"/>
      <w:sz w:val="18"/>
    </w:rPr>
  </w:style>
  <w:style w:type="paragraph" w:customStyle="1" w:styleId="PropSubhead">
    <w:name w:val="Prop_Subhead"/>
    <w:rsid w:val="00253F5A"/>
    <w:pPr>
      <w:spacing w:line="300" w:lineRule="exact"/>
    </w:pPr>
    <w:rPr>
      <w:rFonts w:ascii="Verdana" w:eastAsia="Times" w:hAnsi="Verdana"/>
      <w:b/>
      <w:noProof/>
      <w:color w:val="FF0000"/>
      <w:sz w:val="22"/>
    </w:rPr>
  </w:style>
  <w:style w:type="paragraph" w:customStyle="1" w:styleId="PropSubheadSecondary">
    <w:name w:val="Prop_SubheadSecondary"/>
    <w:basedOn w:val="PropText"/>
    <w:next w:val="PropText"/>
    <w:rsid w:val="00253F5A"/>
    <w:rPr>
      <w:b/>
    </w:rPr>
  </w:style>
  <w:style w:type="table" w:styleId="TableGrid">
    <w:name w:val="Table Grid"/>
    <w:basedOn w:val="TableNormal"/>
    <w:rsid w:val="0008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290"/>
    <w:rPr>
      <w:rFonts w:ascii="Lucida Grande" w:eastAsia="Times" w:hAnsi="Lucida Grande" w:cs="Lucida Grande"/>
      <w:sz w:val="18"/>
      <w:szCs w:val="18"/>
    </w:rPr>
  </w:style>
  <w:style w:type="paragraph" w:styleId="ListParagraph">
    <w:name w:val="List Paragraph"/>
    <w:basedOn w:val="Normal"/>
    <w:uiPriority w:val="34"/>
    <w:qFormat/>
    <w:rsid w:val="00FE5216"/>
    <w:pPr>
      <w:ind w:left="720"/>
      <w:contextualSpacing/>
    </w:pPr>
  </w:style>
  <w:style w:type="character" w:styleId="Strong">
    <w:name w:val="Strong"/>
    <w:basedOn w:val="DefaultParagraphFont"/>
    <w:uiPriority w:val="22"/>
    <w:qFormat/>
    <w:rsid w:val="003D58B9"/>
    <w:rPr>
      <w:b/>
      <w:bCs/>
    </w:rPr>
  </w:style>
  <w:style w:type="paragraph" w:styleId="NormalWeb">
    <w:name w:val="Normal (Web)"/>
    <w:basedOn w:val="Normal"/>
    <w:uiPriority w:val="99"/>
    <w:semiHidden/>
    <w:unhideWhenUsed/>
    <w:rsid w:val="003D58B9"/>
    <w:pPr>
      <w:spacing w:before="100" w:beforeAutospacing="1" w:after="100" w:afterAutospacing="1"/>
    </w:pPr>
    <w:rPr>
      <w:sz w:val="20"/>
    </w:rPr>
  </w:style>
  <w:style w:type="character" w:customStyle="1" w:styleId="Heading2Char">
    <w:name w:val="Heading 2 Char"/>
    <w:basedOn w:val="DefaultParagraphFont"/>
    <w:link w:val="Heading2"/>
    <w:uiPriority w:val="9"/>
    <w:rsid w:val="009F0900"/>
    <w:rPr>
      <w:rFonts w:ascii="Times" w:hAnsi="Times"/>
      <w:b/>
      <w:bCs/>
      <w:color w:val="0070C0"/>
      <w:sz w:val="36"/>
      <w:szCs w:val="36"/>
    </w:rPr>
  </w:style>
  <w:style w:type="table" w:customStyle="1" w:styleId="ListTable2-Accent11">
    <w:name w:val="List Table 2 - Accent 11"/>
    <w:basedOn w:val="TableNormal"/>
    <w:uiPriority w:val="47"/>
    <w:rsid w:val="005E105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41">
    <w:name w:val="List Table 1 Light - Accent 41"/>
    <w:basedOn w:val="TableNormal"/>
    <w:uiPriority w:val="46"/>
    <w:rsid w:val="008014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8014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8014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21">
    <w:name w:val="List Table 2 - Accent 21"/>
    <w:basedOn w:val="TableNormal"/>
    <w:uiPriority w:val="47"/>
    <w:rsid w:val="008014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61">
    <w:name w:val="List Table 2 - Accent 61"/>
    <w:basedOn w:val="TableNormal"/>
    <w:uiPriority w:val="47"/>
    <w:rsid w:val="008014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41">
    <w:name w:val="List Table 2 - Accent 41"/>
    <w:basedOn w:val="TableNormal"/>
    <w:uiPriority w:val="47"/>
    <w:rsid w:val="008014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1">
    <w:name w:val="List Table 21"/>
    <w:basedOn w:val="TableNormal"/>
    <w:uiPriority w:val="47"/>
    <w:rsid w:val="00064B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94CD1"/>
    <w:rPr>
      <w:rFonts w:asciiTheme="majorHAnsi" w:eastAsiaTheme="majorEastAsia" w:hAnsiTheme="majorHAnsi" w:cstheme="majorBidi"/>
      <w:color w:val="243F60" w:themeColor="accent1" w:themeShade="7F"/>
      <w:sz w:val="32"/>
      <w:szCs w:val="24"/>
    </w:rPr>
  </w:style>
  <w:style w:type="table" w:customStyle="1" w:styleId="GridTable3-Accent31">
    <w:name w:val="Grid Table 3 - Accent 31"/>
    <w:basedOn w:val="TableNormal"/>
    <w:uiPriority w:val="48"/>
    <w:rsid w:val="005807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Heading1Char">
    <w:name w:val="Heading 1 Char"/>
    <w:basedOn w:val="DefaultParagraphFont"/>
    <w:link w:val="Heading1"/>
    <w:uiPriority w:val="9"/>
    <w:rsid w:val="009F0900"/>
    <w:rPr>
      <w:rFonts w:asciiTheme="majorHAnsi" w:eastAsiaTheme="majorEastAsia" w:hAnsiTheme="majorHAnsi" w:cstheme="majorBidi"/>
      <w:b/>
      <w:bCs/>
      <w:color w:val="365F91" w:themeColor="accent1" w:themeShade="BF"/>
      <w:sz w:val="36"/>
      <w:szCs w:val="28"/>
    </w:rPr>
  </w:style>
  <w:style w:type="character" w:customStyle="1" w:styleId="FooterChar">
    <w:name w:val="Footer Char"/>
    <w:basedOn w:val="DefaultParagraphFont"/>
    <w:link w:val="Footer"/>
    <w:uiPriority w:val="99"/>
    <w:rsid w:val="006F7CC8"/>
    <w:rPr>
      <w:rFonts w:ascii="Times" w:eastAsia="Times" w:hAnsi="Times"/>
      <w:sz w:val="24"/>
    </w:rPr>
  </w:style>
  <w:style w:type="paragraph" w:styleId="Caption">
    <w:name w:val="caption"/>
    <w:basedOn w:val="Normal"/>
    <w:next w:val="Normal"/>
    <w:uiPriority w:val="35"/>
    <w:unhideWhenUsed/>
    <w:qFormat/>
    <w:rsid w:val="008C272C"/>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2F3216"/>
    <w:pPr>
      <w:spacing w:before="480" w:line="276" w:lineRule="auto"/>
      <w:outlineLvl w:val="9"/>
    </w:pPr>
    <w:rPr>
      <w:sz w:val="28"/>
      <w:lang w:eastAsia="ja-JP"/>
    </w:rPr>
  </w:style>
  <w:style w:type="paragraph" w:styleId="TOC1">
    <w:name w:val="toc 1"/>
    <w:basedOn w:val="Normal"/>
    <w:next w:val="Normal"/>
    <w:autoRedefine/>
    <w:uiPriority w:val="39"/>
    <w:unhideWhenUsed/>
    <w:rsid w:val="002F3216"/>
    <w:pPr>
      <w:spacing w:after="100"/>
    </w:pPr>
  </w:style>
  <w:style w:type="paragraph" w:styleId="TOC2">
    <w:name w:val="toc 2"/>
    <w:basedOn w:val="Normal"/>
    <w:next w:val="Normal"/>
    <w:autoRedefine/>
    <w:uiPriority w:val="39"/>
    <w:unhideWhenUsed/>
    <w:rsid w:val="002F3216"/>
    <w:pPr>
      <w:spacing w:after="100"/>
      <w:ind w:left="240"/>
    </w:pPr>
  </w:style>
  <w:style w:type="table" w:styleId="MediumShading1">
    <w:name w:val="Medium Shading 1"/>
    <w:basedOn w:val="TableNormal"/>
    <w:uiPriority w:val="63"/>
    <w:rsid w:val="00142A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26752C"/>
    <w:pPr>
      <w:spacing w:after="100"/>
      <w:ind w:left="480"/>
    </w:pPr>
  </w:style>
  <w:style w:type="paragraph" w:customStyle="1" w:styleId="Default">
    <w:name w:val="Default"/>
    <w:rsid w:val="00D64854"/>
    <w:pPr>
      <w:autoSpaceDE w:val="0"/>
      <w:autoSpaceDN w:val="0"/>
      <w:adjustRightInd w:val="0"/>
    </w:pPr>
    <w:rPr>
      <w:rFonts w:ascii="Arial" w:hAnsi="Arial" w:cs="Arial"/>
      <w:color w:val="000000"/>
      <w:sz w:val="24"/>
      <w:szCs w:val="24"/>
    </w:rPr>
  </w:style>
  <w:style w:type="paragraph" w:styleId="BodyTextIndent">
    <w:name w:val="Body Text Indent"/>
    <w:aliases w:val="(.5&quot; Left)"/>
    <w:basedOn w:val="Normal"/>
    <w:link w:val="BodyTextIndentChar"/>
    <w:rsid w:val="00BE2E88"/>
    <w:pPr>
      <w:tabs>
        <w:tab w:val="left" w:pos="-990"/>
        <w:tab w:val="left" w:pos="-720"/>
        <w:tab w:val="left" w:pos="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Times New Roman" w:hAnsi="Times New Roman"/>
      <w:snapToGrid w:val="0"/>
      <w:lang w:val="x-none" w:eastAsia="x-none"/>
    </w:rPr>
  </w:style>
  <w:style w:type="character" w:customStyle="1" w:styleId="BodyTextIndentChar">
    <w:name w:val="Body Text Indent Char"/>
    <w:aliases w:val="(.5&quot; Left) Char"/>
    <w:basedOn w:val="DefaultParagraphFont"/>
    <w:link w:val="BodyTextIndent"/>
    <w:rsid w:val="00BE2E88"/>
    <w:rPr>
      <w:snapToGrid w:val="0"/>
      <w:sz w:val="24"/>
      <w:lang w:val="x-none" w:eastAsia="x-none"/>
    </w:rPr>
  </w:style>
  <w:style w:type="paragraph" w:customStyle="1" w:styleId="Normal-I">
    <w:name w:val="Normal-I"/>
    <w:basedOn w:val="Normal"/>
    <w:rsid w:val="00BE2E88"/>
    <w:pPr>
      <w:tabs>
        <w:tab w:val="left" w:pos="360"/>
        <w:tab w:val="center" w:pos="2160"/>
        <w:tab w:val="right" w:pos="3960"/>
        <w:tab w:val="left" w:pos="4140"/>
      </w:tabs>
      <w:jc w:val="both"/>
    </w:pPr>
    <w:rPr>
      <w:rFonts w:ascii="Times New Roman" w:hAnsi="Times New Roman"/>
      <w:szCs w:val="24"/>
      <w:lang w:val="en-CA"/>
    </w:rPr>
  </w:style>
  <w:style w:type="paragraph" w:styleId="BodyTextIndent3">
    <w:name w:val="Body Text Indent 3"/>
    <w:basedOn w:val="Normal"/>
    <w:link w:val="BodyTextIndent3Char"/>
    <w:rsid w:val="00BE2E88"/>
    <w:pPr>
      <w:ind w:firstLine="720"/>
      <w:jc w:val="both"/>
    </w:pPr>
    <w:rPr>
      <w:rFonts w:ascii="Times New Roman" w:hAnsi="Times New Roman"/>
      <w:snapToGrid w:val="0"/>
      <w:lang w:val="x-none" w:eastAsia="x-none"/>
    </w:rPr>
  </w:style>
  <w:style w:type="character" w:customStyle="1" w:styleId="BodyTextIndent3Char">
    <w:name w:val="Body Text Indent 3 Char"/>
    <w:basedOn w:val="DefaultParagraphFont"/>
    <w:link w:val="BodyTextIndent3"/>
    <w:rsid w:val="00BE2E88"/>
    <w:rPr>
      <w:snapToGrid w:val="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9616">
      <w:bodyDiv w:val="1"/>
      <w:marLeft w:val="0"/>
      <w:marRight w:val="0"/>
      <w:marTop w:val="0"/>
      <w:marBottom w:val="0"/>
      <w:divBdr>
        <w:top w:val="none" w:sz="0" w:space="0" w:color="auto"/>
        <w:left w:val="none" w:sz="0" w:space="0" w:color="auto"/>
        <w:bottom w:val="none" w:sz="0" w:space="0" w:color="auto"/>
        <w:right w:val="none" w:sz="0" w:space="0" w:color="auto"/>
      </w:divBdr>
    </w:div>
    <w:div w:id="317226321">
      <w:bodyDiv w:val="1"/>
      <w:marLeft w:val="0"/>
      <w:marRight w:val="0"/>
      <w:marTop w:val="0"/>
      <w:marBottom w:val="0"/>
      <w:divBdr>
        <w:top w:val="none" w:sz="0" w:space="0" w:color="auto"/>
        <w:left w:val="none" w:sz="0" w:space="0" w:color="auto"/>
        <w:bottom w:val="none" w:sz="0" w:space="0" w:color="auto"/>
        <w:right w:val="none" w:sz="0" w:space="0" w:color="auto"/>
      </w:divBdr>
    </w:div>
    <w:div w:id="896940116">
      <w:bodyDiv w:val="1"/>
      <w:marLeft w:val="0"/>
      <w:marRight w:val="0"/>
      <w:marTop w:val="0"/>
      <w:marBottom w:val="0"/>
      <w:divBdr>
        <w:top w:val="none" w:sz="0" w:space="0" w:color="auto"/>
        <w:left w:val="none" w:sz="0" w:space="0" w:color="auto"/>
        <w:bottom w:val="none" w:sz="0" w:space="0" w:color="auto"/>
        <w:right w:val="none" w:sz="0" w:space="0" w:color="auto"/>
      </w:divBdr>
    </w:div>
    <w:div w:id="1198852241">
      <w:bodyDiv w:val="1"/>
      <w:marLeft w:val="0"/>
      <w:marRight w:val="0"/>
      <w:marTop w:val="0"/>
      <w:marBottom w:val="0"/>
      <w:divBdr>
        <w:top w:val="none" w:sz="0" w:space="0" w:color="auto"/>
        <w:left w:val="none" w:sz="0" w:space="0" w:color="auto"/>
        <w:bottom w:val="none" w:sz="0" w:space="0" w:color="auto"/>
        <w:right w:val="none" w:sz="0" w:space="0" w:color="auto"/>
      </w:divBdr>
    </w:div>
    <w:div w:id="1436288276">
      <w:bodyDiv w:val="1"/>
      <w:marLeft w:val="0"/>
      <w:marRight w:val="0"/>
      <w:marTop w:val="0"/>
      <w:marBottom w:val="0"/>
      <w:divBdr>
        <w:top w:val="none" w:sz="0" w:space="0" w:color="auto"/>
        <w:left w:val="none" w:sz="0" w:space="0" w:color="auto"/>
        <w:bottom w:val="none" w:sz="0" w:space="0" w:color="auto"/>
        <w:right w:val="none" w:sz="0" w:space="0" w:color="auto"/>
      </w:divBdr>
    </w:div>
    <w:div w:id="1503663099">
      <w:bodyDiv w:val="1"/>
      <w:marLeft w:val="0"/>
      <w:marRight w:val="0"/>
      <w:marTop w:val="0"/>
      <w:marBottom w:val="0"/>
      <w:divBdr>
        <w:top w:val="none" w:sz="0" w:space="0" w:color="auto"/>
        <w:left w:val="none" w:sz="0" w:space="0" w:color="auto"/>
        <w:bottom w:val="none" w:sz="0" w:space="0" w:color="auto"/>
        <w:right w:val="none" w:sz="0" w:space="0" w:color="auto"/>
      </w:divBdr>
      <w:divsChild>
        <w:div w:id="207305060">
          <w:marLeft w:val="0"/>
          <w:marRight w:val="0"/>
          <w:marTop w:val="0"/>
          <w:marBottom w:val="0"/>
          <w:divBdr>
            <w:top w:val="none" w:sz="0" w:space="0" w:color="auto"/>
            <w:left w:val="none" w:sz="0" w:space="0" w:color="auto"/>
            <w:bottom w:val="none" w:sz="0" w:space="0" w:color="auto"/>
            <w:right w:val="none" w:sz="0" w:space="0" w:color="auto"/>
          </w:divBdr>
        </w:div>
        <w:div w:id="318266250">
          <w:marLeft w:val="0"/>
          <w:marRight w:val="0"/>
          <w:marTop w:val="0"/>
          <w:marBottom w:val="0"/>
          <w:divBdr>
            <w:top w:val="none" w:sz="0" w:space="0" w:color="auto"/>
            <w:left w:val="none" w:sz="0" w:space="0" w:color="auto"/>
            <w:bottom w:val="none" w:sz="0" w:space="0" w:color="auto"/>
            <w:right w:val="none" w:sz="0" w:space="0" w:color="auto"/>
          </w:divBdr>
        </w:div>
        <w:div w:id="602803683">
          <w:marLeft w:val="0"/>
          <w:marRight w:val="0"/>
          <w:marTop w:val="0"/>
          <w:marBottom w:val="0"/>
          <w:divBdr>
            <w:top w:val="none" w:sz="0" w:space="0" w:color="auto"/>
            <w:left w:val="none" w:sz="0" w:space="0" w:color="auto"/>
            <w:bottom w:val="none" w:sz="0" w:space="0" w:color="auto"/>
            <w:right w:val="none" w:sz="0" w:space="0" w:color="auto"/>
          </w:divBdr>
        </w:div>
        <w:div w:id="1065108239">
          <w:marLeft w:val="0"/>
          <w:marRight w:val="0"/>
          <w:marTop w:val="0"/>
          <w:marBottom w:val="0"/>
          <w:divBdr>
            <w:top w:val="none" w:sz="0" w:space="0" w:color="auto"/>
            <w:left w:val="none" w:sz="0" w:space="0" w:color="auto"/>
            <w:bottom w:val="none" w:sz="0" w:space="0" w:color="auto"/>
            <w:right w:val="none" w:sz="0" w:space="0" w:color="auto"/>
          </w:divBdr>
        </w:div>
        <w:div w:id="1204365094">
          <w:marLeft w:val="0"/>
          <w:marRight w:val="0"/>
          <w:marTop w:val="0"/>
          <w:marBottom w:val="0"/>
          <w:divBdr>
            <w:top w:val="none" w:sz="0" w:space="0" w:color="auto"/>
            <w:left w:val="none" w:sz="0" w:space="0" w:color="auto"/>
            <w:bottom w:val="none" w:sz="0" w:space="0" w:color="auto"/>
            <w:right w:val="none" w:sz="0" w:space="0" w:color="auto"/>
          </w:divBdr>
        </w:div>
        <w:div w:id="1332029598">
          <w:marLeft w:val="0"/>
          <w:marRight w:val="0"/>
          <w:marTop w:val="0"/>
          <w:marBottom w:val="0"/>
          <w:divBdr>
            <w:top w:val="none" w:sz="0" w:space="0" w:color="auto"/>
            <w:left w:val="none" w:sz="0" w:space="0" w:color="auto"/>
            <w:bottom w:val="none" w:sz="0" w:space="0" w:color="auto"/>
            <w:right w:val="none" w:sz="0" w:space="0" w:color="auto"/>
          </w:divBdr>
        </w:div>
        <w:div w:id="1353266865">
          <w:marLeft w:val="0"/>
          <w:marRight w:val="0"/>
          <w:marTop w:val="0"/>
          <w:marBottom w:val="0"/>
          <w:divBdr>
            <w:top w:val="none" w:sz="0" w:space="0" w:color="auto"/>
            <w:left w:val="none" w:sz="0" w:space="0" w:color="auto"/>
            <w:bottom w:val="none" w:sz="0" w:space="0" w:color="auto"/>
            <w:right w:val="none" w:sz="0" w:space="0" w:color="auto"/>
          </w:divBdr>
        </w:div>
        <w:div w:id="1657415643">
          <w:marLeft w:val="0"/>
          <w:marRight w:val="0"/>
          <w:marTop w:val="0"/>
          <w:marBottom w:val="0"/>
          <w:divBdr>
            <w:top w:val="none" w:sz="0" w:space="0" w:color="auto"/>
            <w:left w:val="none" w:sz="0" w:space="0" w:color="auto"/>
            <w:bottom w:val="none" w:sz="0" w:space="0" w:color="auto"/>
            <w:right w:val="none" w:sz="0" w:space="0" w:color="auto"/>
          </w:divBdr>
        </w:div>
        <w:div w:id="1664310375">
          <w:marLeft w:val="0"/>
          <w:marRight w:val="0"/>
          <w:marTop w:val="0"/>
          <w:marBottom w:val="0"/>
          <w:divBdr>
            <w:top w:val="none" w:sz="0" w:space="0" w:color="auto"/>
            <w:left w:val="none" w:sz="0" w:space="0" w:color="auto"/>
            <w:bottom w:val="none" w:sz="0" w:space="0" w:color="auto"/>
            <w:right w:val="none" w:sz="0" w:space="0" w:color="auto"/>
          </w:divBdr>
        </w:div>
        <w:div w:id="1941645768">
          <w:marLeft w:val="0"/>
          <w:marRight w:val="0"/>
          <w:marTop w:val="0"/>
          <w:marBottom w:val="0"/>
          <w:divBdr>
            <w:top w:val="none" w:sz="0" w:space="0" w:color="auto"/>
            <w:left w:val="none" w:sz="0" w:space="0" w:color="auto"/>
            <w:bottom w:val="none" w:sz="0" w:space="0" w:color="auto"/>
            <w:right w:val="none" w:sz="0" w:space="0" w:color="auto"/>
          </w:divBdr>
        </w:div>
      </w:divsChild>
    </w:div>
    <w:div w:id="1570767166">
      <w:bodyDiv w:val="1"/>
      <w:marLeft w:val="0"/>
      <w:marRight w:val="0"/>
      <w:marTop w:val="0"/>
      <w:marBottom w:val="0"/>
      <w:divBdr>
        <w:top w:val="none" w:sz="0" w:space="0" w:color="auto"/>
        <w:left w:val="none" w:sz="0" w:space="0" w:color="auto"/>
        <w:bottom w:val="none" w:sz="0" w:space="0" w:color="auto"/>
        <w:right w:val="none" w:sz="0" w:space="0" w:color="auto"/>
      </w:divBdr>
    </w:div>
    <w:div w:id="1607079445">
      <w:bodyDiv w:val="1"/>
      <w:marLeft w:val="0"/>
      <w:marRight w:val="0"/>
      <w:marTop w:val="0"/>
      <w:marBottom w:val="0"/>
      <w:divBdr>
        <w:top w:val="none" w:sz="0" w:space="0" w:color="auto"/>
        <w:left w:val="none" w:sz="0" w:space="0" w:color="auto"/>
        <w:bottom w:val="none" w:sz="0" w:space="0" w:color="auto"/>
        <w:right w:val="none" w:sz="0" w:space="0" w:color="auto"/>
      </w:divBdr>
    </w:div>
    <w:div w:id="1620406842">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965382242">
      <w:bodyDiv w:val="1"/>
      <w:marLeft w:val="0"/>
      <w:marRight w:val="0"/>
      <w:marTop w:val="0"/>
      <w:marBottom w:val="0"/>
      <w:divBdr>
        <w:top w:val="none" w:sz="0" w:space="0" w:color="auto"/>
        <w:left w:val="none" w:sz="0" w:space="0" w:color="auto"/>
        <w:bottom w:val="none" w:sz="0" w:space="0" w:color="auto"/>
        <w:right w:val="none" w:sz="0" w:space="0" w:color="auto"/>
      </w:divBdr>
    </w:div>
    <w:div w:id="2109304462">
      <w:bodyDiv w:val="1"/>
      <w:marLeft w:val="0"/>
      <w:marRight w:val="0"/>
      <w:marTop w:val="0"/>
      <w:marBottom w:val="0"/>
      <w:divBdr>
        <w:top w:val="none" w:sz="0" w:space="0" w:color="auto"/>
        <w:left w:val="none" w:sz="0" w:space="0" w:color="auto"/>
        <w:bottom w:val="none" w:sz="0" w:space="0" w:color="auto"/>
        <w:right w:val="none" w:sz="0" w:space="0" w:color="auto"/>
      </w:divBdr>
      <w:divsChild>
        <w:div w:id="408887100">
          <w:marLeft w:val="0"/>
          <w:marRight w:val="0"/>
          <w:marTop w:val="0"/>
          <w:marBottom w:val="0"/>
          <w:divBdr>
            <w:top w:val="none" w:sz="0" w:space="0" w:color="auto"/>
            <w:left w:val="none" w:sz="0" w:space="0" w:color="auto"/>
            <w:bottom w:val="none" w:sz="0" w:space="0" w:color="auto"/>
            <w:right w:val="none" w:sz="0" w:space="0" w:color="auto"/>
          </w:divBdr>
        </w:div>
        <w:div w:id="478423792">
          <w:marLeft w:val="0"/>
          <w:marRight w:val="0"/>
          <w:marTop w:val="0"/>
          <w:marBottom w:val="0"/>
          <w:divBdr>
            <w:top w:val="none" w:sz="0" w:space="0" w:color="auto"/>
            <w:left w:val="none" w:sz="0" w:space="0" w:color="auto"/>
            <w:bottom w:val="none" w:sz="0" w:space="0" w:color="auto"/>
            <w:right w:val="none" w:sz="0" w:space="0" w:color="auto"/>
          </w:divBdr>
        </w:div>
        <w:div w:id="797140376">
          <w:marLeft w:val="0"/>
          <w:marRight w:val="0"/>
          <w:marTop w:val="0"/>
          <w:marBottom w:val="0"/>
          <w:divBdr>
            <w:top w:val="none" w:sz="0" w:space="0" w:color="auto"/>
            <w:left w:val="none" w:sz="0" w:space="0" w:color="auto"/>
            <w:bottom w:val="none" w:sz="0" w:space="0" w:color="auto"/>
            <w:right w:val="none" w:sz="0" w:space="0" w:color="auto"/>
          </w:divBdr>
        </w:div>
        <w:div w:id="959724180">
          <w:marLeft w:val="0"/>
          <w:marRight w:val="0"/>
          <w:marTop w:val="0"/>
          <w:marBottom w:val="0"/>
          <w:divBdr>
            <w:top w:val="none" w:sz="0" w:space="0" w:color="auto"/>
            <w:left w:val="none" w:sz="0" w:space="0" w:color="auto"/>
            <w:bottom w:val="none" w:sz="0" w:space="0" w:color="auto"/>
            <w:right w:val="none" w:sz="0" w:space="0" w:color="auto"/>
          </w:divBdr>
        </w:div>
        <w:div w:id="1159610858">
          <w:marLeft w:val="0"/>
          <w:marRight w:val="0"/>
          <w:marTop w:val="0"/>
          <w:marBottom w:val="0"/>
          <w:divBdr>
            <w:top w:val="none" w:sz="0" w:space="0" w:color="auto"/>
            <w:left w:val="none" w:sz="0" w:space="0" w:color="auto"/>
            <w:bottom w:val="none" w:sz="0" w:space="0" w:color="auto"/>
            <w:right w:val="none" w:sz="0" w:space="0" w:color="auto"/>
          </w:divBdr>
        </w:div>
        <w:div w:id="1188446404">
          <w:marLeft w:val="0"/>
          <w:marRight w:val="0"/>
          <w:marTop w:val="0"/>
          <w:marBottom w:val="0"/>
          <w:divBdr>
            <w:top w:val="none" w:sz="0" w:space="0" w:color="auto"/>
            <w:left w:val="none" w:sz="0" w:space="0" w:color="auto"/>
            <w:bottom w:val="none" w:sz="0" w:space="0" w:color="auto"/>
            <w:right w:val="none" w:sz="0" w:space="0" w:color="auto"/>
          </w:divBdr>
        </w:div>
        <w:div w:id="1204247811">
          <w:marLeft w:val="0"/>
          <w:marRight w:val="0"/>
          <w:marTop w:val="0"/>
          <w:marBottom w:val="0"/>
          <w:divBdr>
            <w:top w:val="none" w:sz="0" w:space="0" w:color="auto"/>
            <w:left w:val="none" w:sz="0" w:space="0" w:color="auto"/>
            <w:bottom w:val="none" w:sz="0" w:space="0" w:color="auto"/>
            <w:right w:val="none" w:sz="0" w:space="0" w:color="auto"/>
          </w:divBdr>
        </w:div>
        <w:div w:id="1365600046">
          <w:marLeft w:val="0"/>
          <w:marRight w:val="0"/>
          <w:marTop w:val="0"/>
          <w:marBottom w:val="0"/>
          <w:divBdr>
            <w:top w:val="none" w:sz="0" w:space="0" w:color="auto"/>
            <w:left w:val="none" w:sz="0" w:space="0" w:color="auto"/>
            <w:bottom w:val="none" w:sz="0" w:space="0" w:color="auto"/>
            <w:right w:val="none" w:sz="0" w:space="0" w:color="auto"/>
          </w:divBdr>
        </w:div>
        <w:div w:id="1711759797">
          <w:marLeft w:val="0"/>
          <w:marRight w:val="0"/>
          <w:marTop w:val="0"/>
          <w:marBottom w:val="0"/>
          <w:divBdr>
            <w:top w:val="none" w:sz="0" w:space="0" w:color="auto"/>
            <w:left w:val="none" w:sz="0" w:space="0" w:color="auto"/>
            <w:bottom w:val="none" w:sz="0" w:space="0" w:color="auto"/>
            <w:right w:val="none" w:sz="0" w:space="0" w:color="auto"/>
          </w:divBdr>
        </w:div>
        <w:div w:id="2080712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so1\AppData\Roaming\Microsoft\Templates\WES_Dominion%20Header%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421E-118C-4F6F-A05F-7F81667C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WES_Dominion Header New</Template>
  <TotalTime>8</TotalTime>
  <Pages>17</Pages>
  <Words>6037</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2017-01 CP Project Update</vt:lpstr>
    </vt:vector>
  </TitlesOfParts>
  <Company>Hewlett-Packard</Company>
  <LinksUpToDate>false</LinksUpToDate>
  <CharactersWithSpaces>40369</CharactersWithSpaces>
  <SharedDoc>false</SharedDoc>
  <HLinks>
    <vt:vector size="6" baseType="variant">
      <vt:variant>
        <vt:i4>7405587</vt:i4>
      </vt:variant>
      <vt:variant>
        <vt:i4>2195</vt:i4>
      </vt:variant>
      <vt:variant>
        <vt:i4>1025</vt:i4>
      </vt:variant>
      <vt:variant>
        <vt:i4>1</vt:i4>
      </vt:variant>
      <vt:variant>
        <vt:lpwstr>ImpressionMarketingLogo2C3D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Policy Template</dc:title>
  <dc:creator>Jamiso1</dc:creator>
  <cp:lastModifiedBy>Jamison Manion</cp:lastModifiedBy>
  <cp:revision>5</cp:revision>
  <cp:lastPrinted>2019-07-03T14:56:00Z</cp:lastPrinted>
  <dcterms:created xsi:type="dcterms:W3CDTF">2020-08-10T19:57:00Z</dcterms:created>
  <dcterms:modified xsi:type="dcterms:W3CDTF">2020-08-10T20:01:00Z</dcterms:modified>
</cp:coreProperties>
</file>