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3"/>
        <w:gridCol w:w="1670"/>
        <w:gridCol w:w="1263"/>
        <w:gridCol w:w="1410"/>
      </w:tblGrid>
      <w:tr w:rsidR="00AD48E0" w:rsidRPr="001C0901" w14:paraId="1E41D81E" w14:textId="77777777" w:rsidTr="00B905D9">
        <w:trPr>
          <w:cantSplit/>
          <w:tblHeader/>
        </w:trPr>
        <w:tc>
          <w:tcPr>
            <w:tcW w:w="0" w:type="auto"/>
            <w:vAlign w:val="bottom"/>
          </w:tcPr>
          <w:p w14:paraId="522DF446" w14:textId="77777777" w:rsidR="00AD48E0" w:rsidRPr="001C0901" w:rsidRDefault="00AD48E0" w:rsidP="00FC12B2">
            <w:pPr>
              <w:spacing w:before="0" w:after="0" w:line="240" w:lineRule="auto"/>
              <w:jc w:val="center"/>
              <w:rPr>
                <w:b/>
              </w:rPr>
            </w:pPr>
            <w:r w:rsidRPr="001C0901">
              <w:rPr>
                <w:b/>
              </w:rPr>
              <w:t>Project Step</w:t>
            </w:r>
          </w:p>
        </w:tc>
        <w:tc>
          <w:tcPr>
            <w:tcW w:w="0" w:type="auto"/>
            <w:vAlign w:val="bottom"/>
          </w:tcPr>
          <w:p w14:paraId="4800FFC4" w14:textId="77777777" w:rsidR="00AD48E0" w:rsidRPr="001C0901" w:rsidRDefault="00AD48E0" w:rsidP="00FC12B2">
            <w:pPr>
              <w:spacing w:before="0" w:after="0" w:line="240" w:lineRule="auto"/>
              <w:jc w:val="center"/>
              <w:rPr>
                <w:b/>
              </w:rPr>
            </w:pPr>
            <w:r w:rsidRPr="001C0901">
              <w:rPr>
                <w:b/>
              </w:rPr>
              <w:t>Responsibility</w:t>
            </w:r>
          </w:p>
        </w:tc>
        <w:tc>
          <w:tcPr>
            <w:tcW w:w="0" w:type="auto"/>
            <w:vAlign w:val="bottom"/>
          </w:tcPr>
          <w:p w14:paraId="6960CFFA" w14:textId="77777777" w:rsidR="00AD48E0" w:rsidRPr="001C0901" w:rsidRDefault="00AD48E0" w:rsidP="00FC12B2">
            <w:pPr>
              <w:spacing w:before="0" w:after="0" w:line="240" w:lineRule="auto"/>
              <w:jc w:val="center"/>
              <w:rPr>
                <w:b/>
              </w:rPr>
            </w:pPr>
            <w:r w:rsidRPr="001C0901">
              <w:rPr>
                <w:b/>
              </w:rPr>
              <w:t>Date Planned</w:t>
            </w:r>
          </w:p>
        </w:tc>
        <w:tc>
          <w:tcPr>
            <w:tcW w:w="0" w:type="auto"/>
            <w:vAlign w:val="bottom"/>
          </w:tcPr>
          <w:p w14:paraId="4217987D" w14:textId="77777777" w:rsidR="00AD48E0" w:rsidRPr="001C0901" w:rsidRDefault="00AD48E0" w:rsidP="00FC12B2">
            <w:pPr>
              <w:spacing w:before="0" w:after="0" w:line="240" w:lineRule="auto"/>
              <w:jc w:val="center"/>
              <w:rPr>
                <w:b/>
              </w:rPr>
            </w:pPr>
            <w:r w:rsidRPr="001C0901">
              <w:rPr>
                <w:b/>
              </w:rPr>
              <w:t>Date Complete</w:t>
            </w:r>
          </w:p>
        </w:tc>
      </w:tr>
      <w:tr w:rsidR="00AD48E0" w:rsidRPr="001C0901" w14:paraId="766DDEAF" w14:textId="77777777" w:rsidTr="00B905D9">
        <w:trPr>
          <w:cantSplit/>
        </w:trPr>
        <w:tc>
          <w:tcPr>
            <w:tcW w:w="0" w:type="auto"/>
          </w:tcPr>
          <w:p w14:paraId="5F0CAF2B" w14:textId="77777777" w:rsidR="00AD48E0" w:rsidRPr="00483313" w:rsidRDefault="00AD48E0" w:rsidP="00AD48E0">
            <w:pPr>
              <w:pStyle w:val="Tables"/>
              <w:numPr>
                <w:ilvl w:val="0"/>
                <w:numId w:val="7"/>
              </w:numPr>
            </w:pPr>
            <w:r>
              <w:t>Establish regular and ongoing evaluations customer and key stakeholder requirements and satisfaction</w:t>
            </w:r>
          </w:p>
        </w:tc>
        <w:tc>
          <w:tcPr>
            <w:tcW w:w="0" w:type="auto"/>
          </w:tcPr>
          <w:p w14:paraId="04A8EE46" w14:textId="77777777" w:rsidR="00AD48E0" w:rsidRPr="001C0901" w:rsidRDefault="00AD48E0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5FC9AB40" w14:textId="77777777" w:rsidR="00AD48E0" w:rsidRPr="001C0901" w:rsidRDefault="00AD48E0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56BB9C73" w14:textId="77777777" w:rsidR="00AD48E0" w:rsidRPr="001C0901" w:rsidRDefault="00AD48E0" w:rsidP="00FC12B2">
            <w:pPr>
              <w:spacing w:before="0" w:after="0" w:line="240" w:lineRule="auto"/>
            </w:pPr>
          </w:p>
        </w:tc>
      </w:tr>
      <w:tr w:rsidR="00AD48E0" w:rsidRPr="001C0901" w14:paraId="0268AE47" w14:textId="77777777" w:rsidTr="00B905D9">
        <w:trPr>
          <w:cantSplit/>
        </w:trPr>
        <w:tc>
          <w:tcPr>
            <w:tcW w:w="0" w:type="auto"/>
          </w:tcPr>
          <w:p w14:paraId="7004E9E4" w14:textId="77777777" w:rsidR="00AD48E0" w:rsidRDefault="00AD48E0" w:rsidP="00AD48E0">
            <w:pPr>
              <w:pStyle w:val="Tables"/>
              <w:numPr>
                <w:ilvl w:val="0"/>
                <w:numId w:val="7"/>
              </w:numPr>
            </w:pPr>
            <w:r>
              <w:t>Implement process for regular verification and alignment department and individual goals to drive delivery of the organization’s value proposition</w:t>
            </w:r>
          </w:p>
        </w:tc>
        <w:tc>
          <w:tcPr>
            <w:tcW w:w="0" w:type="auto"/>
          </w:tcPr>
          <w:p w14:paraId="078DB5A9" w14:textId="77777777" w:rsidR="00AD48E0" w:rsidRPr="001C0901" w:rsidRDefault="00AD48E0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27EC22D" w14:textId="77777777" w:rsidR="00AD48E0" w:rsidRPr="001C0901" w:rsidRDefault="00AD48E0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33EC1183" w14:textId="77777777" w:rsidR="00AD48E0" w:rsidRPr="001C0901" w:rsidRDefault="00AD48E0" w:rsidP="00FC12B2">
            <w:pPr>
              <w:spacing w:before="0" w:after="0" w:line="240" w:lineRule="auto"/>
            </w:pPr>
          </w:p>
        </w:tc>
      </w:tr>
      <w:tr w:rsidR="00AD48E0" w:rsidRPr="001C0901" w14:paraId="1C8428CB" w14:textId="77777777" w:rsidTr="00B905D9">
        <w:trPr>
          <w:cantSplit/>
        </w:trPr>
        <w:tc>
          <w:tcPr>
            <w:tcW w:w="0" w:type="auto"/>
          </w:tcPr>
          <w:p w14:paraId="04F28B8D" w14:textId="77777777" w:rsidR="00AD48E0" w:rsidRDefault="00AD48E0" w:rsidP="00AD48E0">
            <w:pPr>
              <w:pStyle w:val="Tables"/>
              <w:numPr>
                <w:ilvl w:val="0"/>
                <w:numId w:val="7"/>
              </w:numPr>
            </w:pPr>
            <w:r>
              <w:t>Documentation of policies and procedures to include regular review and revision</w:t>
            </w:r>
          </w:p>
        </w:tc>
        <w:tc>
          <w:tcPr>
            <w:tcW w:w="0" w:type="auto"/>
          </w:tcPr>
          <w:p w14:paraId="67E044B7" w14:textId="77777777" w:rsidR="00AD48E0" w:rsidRPr="001C0901" w:rsidRDefault="00AD48E0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21B8FC8F" w14:textId="77777777" w:rsidR="00AD48E0" w:rsidRPr="001C0901" w:rsidRDefault="00AD48E0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50BDCD92" w14:textId="77777777" w:rsidR="00AD48E0" w:rsidRPr="001C0901" w:rsidRDefault="00AD48E0" w:rsidP="00FC12B2">
            <w:pPr>
              <w:spacing w:before="0" w:after="0" w:line="240" w:lineRule="auto"/>
            </w:pPr>
          </w:p>
        </w:tc>
      </w:tr>
      <w:tr w:rsidR="00AD48E0" w:rsidRPr="001C0901" w14:paraId="62A88A27" w14:textId="77777777" w:rsidTr="00B905D9">
        <w:trPr>
          <w:cantSplit/>
        </w:trPr>
        <w:tc>
          <w:tcPr>
            <w:tcW w:w="0" w:type="auto"/>
          </w:tcPr>
          <w:p w14:paraId="151DA38E" w14:textId="77777777" w:rsidR="00AD48E0" w:rsidRDefault="00AD48E0" w:rsidP="00AD48E0">
            <w:pPr>
              <w:pStyle w:val="Tables"/>
              <w:numPr>
                <w:ilvl w:val="1"/>
                <w:numId w:val="7"/>
              </w:numPr>
            </w:pPr>
            <w:r>
              <w:t>Prioritization of documentation requirements</w:t>
            </w:r>
          </w:p>
        </w:tc>
        <w:tc>
          <w:tcPr>
            <w:tcW w:w="0" w:type="auto"/>
          </w:tcPr>
          <w:p w14:paraId="2D182DB8" w14:textId="77777777" w:rsidR="00AD48E0" w:rsidRPr="001C0901" w:rsidRDefault="00AD48E0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139EA8FD" w14:textId="77777777" w:rsidR="00AD48E0" w:rsidRPr="001C0901" w:rsidRDefault="00AD48E0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48C5ADC7" w14:textId="77777777" w:rsidR="00AD48E0" w:rsidRPr="001C0901" w:rsidRDefault="00AD48E0" w:rsidP="00FC12B2">
            <w:pPr>
              <w:spacing w:before="0" w:after="0" w:line="240" w:lineRule="auto"/>
            </w:pPr>
          </w:p>
        </w:tc>
      </w:tr>
      <w:tr w:rsidR="00AD48E0" w:rsidRPr="001C0901" w14:paraId="0703B037" w14:textId="77777777" w:rsidTr="00B905D9">
        <w:trPr>
          <w:cantSplit/>
        </w:trPr>
        <w:tc>
          <w:tcPr>
            <w:tcW w:w="0" w:type="auto"/>
          </w:tcPr>
          <w:p w14:paraId="76C8D25B" w14:textId="77777777" w:rsidR="00AD48E0" w:rsidRDefault="00AD48E0" w:rsidP="00AD48E0">
            <w:pPr>
              <w:pStyle w:val="Tables"/>
              <w:numPr>
                <w:ilvl w:val="1"/>
                <w:numId w:val="7"/>
              </w:numPr>
            </w:pPr>
            <w:r>
              <w:t>Ongoing procedural review</w:t>
            </w:r>
          </w:p>
        </w:tc>
        <w:tc>
          <w:tcPr>
            <w:tcW w:w="0" w:type="auto"/>
          </w:tcPr>
          <w:p w14:paraId="113AE53F" w14:textId="77777777" w:rsidR="00AD48E0" w:rsidRPr="001C0901" w:rsidRDefault="00AD48E0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1B7962DA" w14:textId="77777777" w:rsidR="00AD48E0" w:rsidRPr="001C0901" w:rsidRDefault="00AD48E0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1AD20B2E" w14:textId="77777777" w:rsidR="00AD48E0" w:rsidRPr="001C0901" w:rsidRDefault="00AD48E0" w:rsidP="00FC12B2">
            <w:pPr>
              <w:spacing w:before="0" w:after="0" w:line="240" w:lineRule="auto"/>
            </w:pPr>
          </w:p>
        </w:tc>
      </w:tr>
      <w:tr w:rsidR="00AD48E0" w:rsidRPr="001C0901" w14:paraId="66C17744" w14:textId="77777777" w:rsidTr="00B905D9">
        <w:trPr>
          <w:cantSplit/>
        </w:trPr>
        <w:tc>
          <w:tcPr>
            <w:tcW w:w="0" w:type="auto"/>
          </w:tcPr>
          <w:p w14:paraId="338BF2EA" w14:textId="77777777" w:rsidR="00AD48E0" w:rsidRDefault="00AD48E0" w:rsidP="00AD48E0">
            <w:pPr>
              <w:pStyle w:val="Tables"/>
              <w:numPr>
                <w:ilvl w:val="1"/>
                <w:numId w:val="7"/>
              </w:numPr>
            </w:pPr>
            <w:r>
              <w:t xml:space="preserve">Ready access to documentation </w:t>
            </w:r>
          </w:p>
        </w:tc>
        <w:tc>
          <w:tcPr>
            <w:tcW w:w="0" w:type="auto"/>
          </w:tcPr>
          <w:p w14:paraId="1AF2D90C" w14:textId="77777777" w:rsidR="00AD48E0" w:rsidRPr="001C0901" w:rsidRDefault="00AD48E0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717D5342" w14:textId="77777777" w:rsidR="00AD48E0" w:rsidRPr="001C0901" w:rsidRDefault="00AD48E0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FF00A21" w14:textId="77777777" w:rsidR="00AD48E0" w:rsidRPr="001C0901" w:rsidRDefault="00AD48E0" w:rsidP="00FC12B2">
            <w:pPr>
              <w:spacing w:before="0" w:after="0" w:line="240" w:lineRule="auto"/>
            </w:pPr>
          </w:p>
        </w:tc>
      </w:tr>
      <w:tr w:rsidR="00AD48E0" w:rsidRPr="001C0901" w14:paraId="2E241801" w14:textId="77777777" w:rsidTr="00B905D9">
        <w:trPr>
          <w:cantSplit/>
        </w:trPr>
        <w:tc>
          <w:tcPr>
            <w:tcW w:w="0" w:type="auto"/>
          </w:tcPr>
          <w:p w14:paraId="27095F78" w14:textId="77777777" w:rsidR="00AD48E0" w:rsidRDefault="00AD48E0" w:rsidP="00AD48E0">
            <w:pPr>
              <w:pStyle w:val="Tables"/>
              <w:numPr>
                <w:ilvl w:val="1"/>
                <w:numId w:val="7"/>
              </w:numPr>
            </w:pPr>
            <w:r>
              <w:t>Effective change notification process</w:t>
            </w:r>
          </w:p>
        </w:tc>
        <w:tc>
          <w:tcPr>
            <w:tcW w:w="0" w:type="auto"/>
          </w:tcPr>
          <w:p w14:paraId="2DA04A6C" w14:textId="77777777" w:rsidR="00AD48E0" w:rsidRPr="001C0901" w:rsidRDefault="00AD48E0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7953E42D" w14:textId="77777777" w:rsidR="00AD48E0" w:rsidRPr="001C0901" w:rsidRDefault="00AD48E0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22659579" w14:textId="77777777" w:rsidR="00AD48E0" w:rsidRPr="001C0901" w:rsidRDefault="00AD48E0" w:rsidP="00FC12B2">
            <w:pPr>
              <w:spacing w:before="0" w:after="0" w:line="240" w:lineRule="auto"/>
            </w:pPr>
          </w:p>
        </w:tc>
      </w:tr>
      <w:tr w:rsidR="00AD48E0" w:rsidRPr="001C0901" w14:paraId="5F07B3ED" w14:textId="77777777" w:rsidTr="00B905D9">
        <w:trPr>
          <w:cantSplit/>
        </w:trPr>
        <w:tc>
          <w:tcPr>
            <w:tcW w:w="0" w:type="auto"/>
          </w:tcPr>
          <w:p w14:paraId="39B9980F" w14:textId="77777777" w:rsidR="00AD48E0" w:rsidRDefault="00AD48E0" w:rsidP="00AD48E0">
            <w:pPr>
              <w:pStyle w:val="Tables"/>
              <w:numPr>
                <w:ilvl w:val="0"/>
                <w:numId w:val="7"/>
              </w:numPr>
            </w:pPr>
            <w:r>
              <w:t>Evaluate lines of communications – revise as needed</w:t>
            </w:r>
          </w:p>
        </w:tc>
        <w:tc>
          <w:tcPr>
            <w:tcW w:w="0" w:type="auto"/>
          </w:tcPr>
          <w:p w14:paraId="200B4C0C" w14:textId="77777777" w:rsidR="00AD48E0" w:rsidRPr="001C0901" w:rsidRDefault="00AD48E0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C711E9B" w14:textId="77777777" w:rsidR="00AD48E0" w:rsidRPr="001C0901" w:rsidRDefault="00AD48E0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4AB00DA1" w14:textId="77777777" w:rsidR="00AD48E0" w:rsidRPr="001C0901" w:rsidRDefault="00AD48E0" w:rsidP="00FC12B2">
            <w:pPr>
              <w:spacing w:before="0" w:after="0" w:line="240" w:lineRule="auto"/>
            </w:pPr>
          </w:p>
        </w:tc>
      </w:tr>
      <w:tr w:rsidR="00AD48E0" w:rsidRPr="001C0901" w14:paraId="7978C105" w14:textId="77777777" w:rsidTr="00B905D9">
        <w:trPr>
          <w:cantSplit/>
        </w:trPr>
        <w:tc>
          <w:tcPr>
            <w:tcW w:w="0" w:type="auto"/>
          </w:tcPr>
          <w:p w14:paraId="458E6E27" w14:textId="77777777" w:rsidR="00AD48E0" w:rsidRDefault="00AD48E0" w:rsidP="00AD48E0">
            <w:pPr>
              <w:pStyle w:val="Tables"/>
              <w:numPr>
                <w:ilvl w:val="0"/>
                <w:numId w:val="7"/>
              </w:numPr>
            </w:pPr>
            <w:r>
              <w:t xml:space="preserve">Ensure an ongoing and holistic view to the process </w:t>
            </w:r>
          </w:p>
        </w:tc>
        <w:tc>
          <w:tcPr>
            <w:tcW w:w="0" w:type="auto"/>
          </w:tcPr>
          <w:p w14:paraId="0424ACF5" w14:textId="77777777" w:rsidR="00AD48E0" w:rsidRPr="001C0901" w:rsidRDefault="00AD48E0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0E0BDDDE" w14:textId="77777777" w:rsidR="00AD48E0" w:rsidRPr="001C0901" w:rsidRDefault="00AD48E0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784B3D3A" w14:textId="77777777" w:rsidR="00AD48E0" w:rsidRPr="001C0901" w:rsidRDefault="00AD48E0" w:rsidP="00FC12B2">
            <w:pPr>
              <w:spacing w:before="0" w:after="0" w:line="240" w:lineRule="auto"/>
            </w:pPr>
          </w:p>
        </w:tc>
      </w:tr>
      <w:tr w:rsidR="00AD48E0" w:rsidRPr="001C0901" w14:paraId="76131B05" w14:textId="77777777" w:rsidTr="00B905D9">
        <w:trPr>
          <w:cantSplit/>
        </w:trPr>
        <w:tc>
          <w:tcPr>
            <w:tcW w:w="0" w:type="auto"/>
          </w:tcPr>
          <w:p w14:paraId="2891CCD6" w14:textId="77777777" w:rsidR="00AD48E0" w:rsidRDefault="00AD48E0" w:rsidP="00AD48E0">
            <w:pPr>
              <w:pStyle w:val="Tables"/>
              <w:numPr>
                <w:ilvl w:val="1"/>
                <w:numId w:val="7"/>
              </w:numPr>
            </w:pPr>
            <w:r>
              <w:t>Implementation of “Balanced Scorecard” reporting</w:t>
            </w:r>
          </w:p>
        </w:tc>
        <w:tc>
          <w:tcPr>
            <w:tcW w:w="0" w:type="auto"/>
          </w:tcPr>
          <w:p w14:paraId="7C6BF67F" w14:textId="77777777" w:rsidR="00AD48E0" w:rsidRPr="001C0901" w:rsidRDefault="00AD48E0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54DC4E49" w14:textId="77777777" w:rsidR="00AD48E0" w:rsidRPr="001C0901" w:rsidRDefault="00AD48E0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22B432F1" w14:textId="77777777" w:rsidR="00AD48E0" w:rsidRPr="001C0901" w:rsidRDefault="00AD48E0" w:rsidP="00FC12B2">
            <w:pPr>
              <w:spacing w:before="0" w:after="0" w:line="240" w:lineRule="auto"/>
            </w:pPr>
          </w:p>
        </w:tc>
      </w:tr>
      <w:tr w:rsidR="00AD48E0" w:rsidRPr="001C0901" w14:paraId="48E767BD" w14:textId="77777777" w:rsidTr="00B905D9">
        <w:trPr>
          <w:cantSplit/>
        </w:trPr>
        <w:tc>
          <w:tcPr>
            <w:tcW w:w="0" w:type="auto"/>
          </w:tcPr>
          <w:p w14:paraId="560075FE" w14:textId="77777777" w:rsidR="00AD48E0" w:rsidRDefault="00AD48E0" w:rsidP="00AD48E0">
            <w:pPr>
              <w:pStyle w:val="Tables"/>
              <w:numPr>
                <w:ilvl w:val="1"/>
                <w:numId w:val="7"/>
              </w:numPr>
            </w:pPr>
            <w:r>
              <w:t>Implementation of “Dashboard” technology to automate the view to the proves</w:t>
            </w:r>
          </w:p>
        </w:tc>
        <w:tc>
          <w:tcPr>
            <w:tcW w:w="0" w:type="auto"/>
          </w:tcPr>
          <w:p w14:paraId="6ABB6FC1" w14:textId="77777777" w:rsidR="00AD48E0" w:rsidRPr="001C0901" w:rsidRDefault="00AD48E0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33BB4131" w14:textId="77777777" w:rsidR="00AD48E0" w:rsidRPr="001C0901" w:rsidRDefault="00AD48E0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31C0B4DE" w14:textId="77777777" w:rsidR="00AD48E0" w:rsidRPr="001C0901" w:rsidRDefault="00AD48E0" w:rsidP="00FC12B2">
            <w:pPr>
              <w:spacing w:before="0" w:after="0" w:line="240" w:lineRule="auto"/>
            </w:pPr>
          </w:p>
        </w:tc>
      </w:tr>
      <w:tr w:rsidR="00AD48E0" w:rsidRPr="001C0901" w14:paraId="56DE5834" w14:textId="77777777" w:rsidTr="00B905D9">
        <w:trPr>
          <w:cantSplit/>
        </w:trPr>
        <w:tc>
          <w:tcPr>
            <w:tcW w:w="0" w:type="auto"/>
          </w:tcPr>
          <w:p w14:paraId="70839540" w14:textId="77777777" w:rsidR="00AD48E0" w:rsidRDefault="00AD48E0" w:rsidP="00AD48E0">
            <w:pPr>
              <w:pStyle w:val="Tables"/>
              <w:numPr>
                <w:ilvl w:val="0"/>
                <w:numId w:val="7"/>
              </w:numPr>
            </w:pPr>
            <w:r>
              <w:t>Establish / codify vendor and supplier review and feedback processes</w:t>
            </w:r>
          </w:p>
        </w:tc>
        <w:tc>
          <w:tcPr>
            <w:tcW w:w="0" w:type="auto"/>
          </w:tcPr>
          <w:p w14:paraId="03019F0E" w14:textId="77777777" w:rsidR="00AD48E0" w:rsidRPr="001C0901" w:rsidRDefault="00AD48E0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703F97A7" w14:textId="77777777" w:rsidR="00AD48E0" w:rsidRPr="001C0901" w:rsidRDefault="00AD48E0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52A9CB05" w14:textId="77777777" w:rsidR="00AD48E0" w:rsidRPr="001C0901" w:rsidRDefault="00AD48E0" w:rsidP="00FC12B2">
            <w:pPr>
              <w:spacing w:before="0" w:after="0" w:line="240" w:lineRule="auto"/>
            </w:pPr>
          </w:p>
        </w:tc>
      </w:tr>
      <w:tr w:rsidR="00AD48E0" w:rsidRPr="001C0901" w14:paraId="4A19D719" w14:textId="77777777" w:rsidTr="00B905D9">
        <w:trPr>
          <w:cantSplit/>
        </w:trPr>
        <w:tc>
          <w:tcPr>
            <w:tcW w:w="0" w:type="auto"/>
          </w:tcPr>
          <w:p w14:paraId="2AEAB77B" w14:textId="77777777" w:rsidR="00AD48E0" w:rsidRDefault="00AD48E0" w:rsidP="00AD48E0">
            <w:pPr>
              <w:pStyle w:val="Tables"/>
              <w:numPr>
                <w:ilvl w:val="0"/>
                <w:numId w:val="7"/>
              </w:numPr>
            </w:pPr>
            <w:r>
              <w:t xml:space="preserve">Introduction and implementation of </w:t>
            </w:r>
            <w:proofErr w:type="spellStart"/>
            <w:r>
              <w:t>LSS</w:t>
            </w:r>
            <w:proofErr w:type="spellEnd"/>
            <w:r>
              <w:t xml:space="preserve"> Concepts:  </w:t>
            </w:r>
          </w:p>
        </w:tc>
        <w:tc>
          <w:tcPr>
            <w:tcW w:w="0" w:type="auto"/>
          </w:tcPr>
          <w:p w14:paraId="098DB571" w14:textId="77777777" w:rsidR="00AD48E0" w:rsidRPr="001C0901" w:rsidRDefault="00AD48E0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1C7655AB" w14:textId="77777777" w:rsidR="00AD48E0" w:rsidRPr="001C0901" w:rsidRDefault="00AD48E0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02C13BA5" w14:textId="77777777" w:rsidR="00AD48E0" w:rsidRPr="001C0901" w:rsidRDefault="00AD48E0" w:rsidP="00FC12B2">
            <w:pPr>
              <w:spacing w:before="0" w:after="0" w:line="240" w:lineRule="auto"/>
            </w:pPr>
          </w:p>
        </w:tc>
      </w:tr>
      <w:tr w:rsidR="00AD48E0" w:rsidRPr="001C0901" w14:paraId="510D37F4" w14:textId="77777777" w:rsidTr="00B905D9">
        <w:trPr>
          <w:cantSplit/>
        </w:trPr>
        <w:tc>
          <w:tcPr>
            <w:tcW w:w="0" w:type="auto"/>
          </w:tcPr>
          <w:p w14:paraId="5C5DAFBA" w14:textId="77777777" w:rsidR="00AD48E0" w:rsidRDefault="00AD48E0" w:rsidP="00AD48E0">
            <w:pPr>
              <w:pStyle w:val="Tables"/>
              <w:numPr>
                <w:ilvl w:val="1"/>
                <w:numId w:val="7"/>
              </w:numPr>
            </w:pPr>
            <w:r>
              <w:t>Implementation of 5S</w:t>
            </w:r>
          </w:p>
        </w:tc>
        <w:tc>
          <w:tcPr>
            <w:tcW w:w="0" w:type="auto"/>
          </w:tcPr>
          <w:p w14:paraId="112B54A8" w14:textId="77777777" w:rsidR="00AD48E0" w:rsidRPr="001C0901" w:rsidRDefault="00AD48E0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465B5B97" w14:textId="77777777" w:rsidR="00AD48E0" w:rsidRPr="001C0901" w:rsidRDefault="00AD48E0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39D5904A" w14:textId="77777777" w:rsidR="00AD48E0" w:rsidRPr="001C0901" w:rsidRDefault="00AD48E0" w:rsidP="00FC12B2">
            <w:pPr>
              <w:spacing w:before="0" w:after="0" w:line="240" w:lineRule="auto"/>
            </w:pPr>
          </w:p>
        </w:tc>
      </w:tr>
      <w:tr w:rsidR="00AD48E0" w:rsidRPr="001C0901" w14:paraId="059CA085" w14:textId="77777777" w:rsidTr="00B905D9">
        <w:trPr>
          <w:cantSplit/>
        </w:trPr>
        <w:tc>
          <w:tcPr>
            <w:tcW w:w="0" w:type="auto"/>
          </w:tcPr>
          <w:p w14:paraId="03287A04" w14:textId="77777777" w:rsidR="00AD48E0" w:rsidRDefault="00AD48E0" w:rsidP="00AD48E0">
            <w:pPr>
              <w:pStyle w:val="Tables"/>
              <w:numPr>
                <w:ilvl w:val="1"/>
                <w:numId w:val="7"/>
              </w:numPr>
            </w:pPr>
            <w:r>
              <w:t>Implement Visual Management</w:t>
            </w:r>
          </w:p>
        </w:tc>
        <w:tc>
          <w:tcPr>
            <w:tcW w:w="0" w:type="auto"/>
          </w:tcPr>
          <w:p w14:paraId="42DD8DEC" w14:textId="77777777" w:rsidR="00AD48E0" w:rsidRPr="001C0901" w:rsidRDefault="00AD48E0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489A5F7E" w14:textId="77777777" w:rsidR="00AD48E0" w:rsidRPr="001C0901" w:rsidRDefault="00AD48E0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54E3D90" w14:textId="77777777" w:rsidR="00AD48E0" w:rsidRPr="001C0901" w:rsidRDefault="00AD48E0" w:rsidP="00FC12B2">
            <w:pPr>
              <w:spacing w:before="0" w:after="0" w:line="240" w:lineRule="auto"/>
            </w:pPr>
          </w:p>
        </w:tc>
      </w:tr>
      <w:tr w:rsidR="00AD48E0" w:rsidRPr="001C0901" w14:paraId="0BC5336B" w14:textId="77777777" w:rsidTr="00B905D9">
        <w:trPr>
          <w:cantSplit/>
        </w:trPr>
        <w:tc>
          <w:tcPr>
            <w:tcW w:w="0" w:type="auto"/>
          </w:tcPr>
          <w:p w14:paraId="64C6D4AC" w14:textId="77777777" w:rsidR="00AD48E0" w:rsidRDefault="00AD48E0" w:rsidP="00AD48E0">
            <w:pPr>
              <w:pStyle w:val="Tables"/>
              <w:numPr>
                <w:ilvl w:val="1"/>
                <w:numId w:val="7"/>
              </w:numPr>
            </w:pPr>
            <w:r>
              <w:t>Conducting Value Stream Mapping</w:t>
            </w:r>
          </w:p>
        </w:tc>
        <w:tc>
          <w:tcPr>
            <w:tcW w:w="0" w:type="auto"/>
          </w:tcPr>
          <w:p w14:paraId="3AD9B9D4" w14:textId="77777777" w:rsidR="00AD48E0" w:rsidRPr="001C0901" w:rsidRDefault="00AD48E0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4DBAD0B5" w14:textId="77777777" w:rsidR="00AD48E0" w:rsidRPr="001C0901" w:rsidRDefault="00AD48E0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12E58FAA" w14:textId="77777777" w:rsidR="00AD48E0" w:rsidRPr="001C0901" w:rsidRDefault="00AD48E0" w:rsidP="00FC12B2">
            <w:pPr>
              <w:spacing w:before="0" w:after="0" w:line="240" w:lineRule="auto"/>
            </w:pPr>
          </w:p>
        </w:tc>
      </w:tr>
      <w:tr w:rsidR="00AD48E0" w:rsidRPr="001C0901" w14:paraId="1191C49A" w14:textId="77777777" w:rsidTr="00B905D9">
        <w:trPr>
          <w:cantSplit/>
        </w:trPr>
        <w:tc>
          <w:tcPr>
            <w:tcW w:w="0" w:type="auto"/>
          </w:tcPr>
          <w:p w14:paraId="27524E5D" w14:textId="77777777" w:rsidR="00AD48E0" w:rsidRDefault="00AD48E0" w:rsidP="00AD48E0">
            <w:pPr>
              <w:pStyle w:val="Tables"/>
              <w:numPr>
                <w:ilvl w:val="0"/>
                <w:numId w:val="7"/>
              </w:numPr>
            </w:pPr>
            <w:r>
              <w:t>Ensure managers and leaders maintain the cascading lines of communication within their areas and managing according to a climate of “logical consequences”</w:t>
            </w:r>
          </w:p>
        </w:tc>
        <w:tc>
          <w:tcPr>
            <w:tcW w:w="0" w:type="auto"/>
          </w:tcPr>
          <w:p w14:paraId="1B950BFF" w14:textId="77777777" w:rsidR="00AD48E0" w:rsidRPr="001C0901" w:rsidRDefault="00AD48E0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3FF9F0AE" w14:textId="77777777" w:rsidR="00AD48E0" w:rsidRPr="001C0901" w:rsidRDefault="00AD48E0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72932224" w14:textId="77777777" w:rsidR="00AD48E0" w:rsidRPr="001C0901" w:rsidRDefault="00AD48E0" w:rsidP="00FC12B2">
            <w:pPr>
              <w:spacing w:before="0" w:after="0" w:line="240" w:lineRule="auto"/>
            </w:pPr>
          </w:p>
        </w:tc>
      </w:tr>
    </w:tbl>
    <w:p w14:paraId="203015CC" w14:textId="77777777" w:rsidR="007C4FB5" w:rsidRPr="00AD48E0" w:rsidRDefault="007C4FB5" w:rsidP="00AD48E0"/>
    <w:sectPr w:rsidR="007C4FB5" w:rsidRPr="00AD48E0" w:rsidSect="00B97155">
      <w:headerReference w:type="default" r:id="rId8"/>
      <w:footerReference w:type="default" r:id="rId9"/>
      <w:pgSz w:w="12240" w:h="15840" w:code="1"/>
      <w:pgMar w:top="360" w:right="720" w:bottom="36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7B81B" w14:textId="77777777" w:rsidR="00A230D7" w:rsidRDefault="00A230D7" w:rsidP="00A377E2">
      <w:pPr>
        <w:spacing w:before="0" w:after="0" w:line="240" w:lineRule="auto"/>
      </w:pPr>
      <w:r>
        <w:separator/>
      </w:r>
    </w:p>
  </w:endnote>
  <w:endnote w:type="continuationSeparator" w:id="0">
    <w:p w14:paraId="5F7EA572" w14:textId="77777777" w:rsidR="00A230D7" w:rsidRDefault="00A230D7" w:rsidP="00A377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ADC5D" w14:textId="77777777" w:rsidR="00B97155" w:rsidRDefault="001B4107" w:rsidP="001B4107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This document provided for individual use.  Not for Resale</w:t>
    </w:r>
  </w:p>
  <w:p w14:paraId="0AA4BD92" w14:textId="12BF487F" w:rsidR="00B97155" w:rsidRDefault="008E4128" w:rsidP="001B4107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hyperlink r:id="rId1" w:history="1">
      <w:r w:rsidRPr="00A24A7A">
        <w:rPr>
          <w:rStyle w:val="Hyperlink"/>
          <w:rFonts w:asciiTheme="majorHAnsi" w:hAnsiTheme="majorHAnsi"/>
        </w:rPr>
        <w:t>https://TheWEQ.com</w:t>
      </w:r>
    </w:hyperlink>
    <w:r w:rsidR="00B97155">
      <w:rPr>
        <w:rFonts w:asciiTheme="majorHAnsi" w:hAnsiTheme="majorHAnsi"/>
      </w:rPr>
      <w:t xml:space="preserve"> </w:t>
    </w:r>
  </w:p>
  <w:p w14:paraId="6D093F16" w14:textId="77777777" w:rsidR="001B4107" w:rsidRPr="001B4107" w:rsidRDefault="001B410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6"/>
      </w:rPr>
    </w:pPr>
    <w:r w:rsidRPr="001B4107">
      <w:rPr>
        <w:rFonts w:asciiTheme="majorHAnsi" w:hAnsiTheme="majorHAnsi"/>
        <w:sz w:val="16"/>
      </w:rPr>
      <w:t>Copyright Workforce Engagement Equation, 2012</w:t>
    </w:r>
    <w:r w:rsidRPr="001B4107">
      <w:rPr>
        <w:rFonts w:asciiTheme="majorHAnsi" w:hAnsiTheme="majorHAnsi"/>
        <w:sz w:val="16"/>
      </w:rPr>
      <w:ptab w:relativeTo="margin" w:alignment="right" w:leader="none"/>
    </w:r>
    <w:r w:rsidRPr="001B4107">
      <w:rPr>
        <w:rFonts w:asciiTheme="majorHAnsi" w:hAnsiTheme="majorHAnsi"/>
        <w:sz w:val="16"/>
      </w:rPr>
      <w:t xml:space="preserve">Page </w:t>
    </w:r>
    <w:r w:rsidR="00F26BD1" w:rsidRPr="001B4107">
      <w:rPr>
        <w:sz w:val="16"/>
      </w:rPr>
      <w:fldChar w:fldCharType="begin"/>
    </w:r>
    <w:r w:rsidRPr="001B4107">
      <w:rPr>
        <w:sz w:val="16"/>
      </w:rPr>
      <w:instrText xml:space="preserve"> PAGE   \* MERGEFORMAT </w:instrText>
    </w:r>
    <w:r w:rsidR="00F26BD1" w:rsidRPr="001B4107">
      <w:rPr>
        <w:sz w:val="16"/>
      </w:rPr>
      <w:fldChar w:fldCharType="separate"/>
    </w:r>
    <w:r w:rsidR="00A230D7" w:rsidRPr="00A230D7">
      <w:rPr>
        <w:rFonts w:asciiTheme="majorHAnsi" w:hAnsiTheme="majorHAnsi"/>
        <w:noProof/>
        <w:sz w:val="16"/>
      </w:rPr>
      <w:t>1</w:t>
    </w:r>
    <w:r w:rsidR="00F26BD1" w:rsidRPr="001B4107">
      <w:rPr>
        <w:sz w:val="16"/>
      </w:rPr>
      <w:fldChar w:fldCharType="end"/>
    </w:r>
  </w:p>
  <w:p w14:paraId="16C61FE9" w14:textId="77777777" w:rsidR="00A377E2" w:rsidRPr="001B4107" w:rsidRDefault="001B4107">
    <w:pPr>
      <w:pStyle w:val="Footer"/>
      <w:rPr>
        <w:sz w:val="16"/>
      </w:rPr>
    </w:pPr>
    <w:r w:rsidRPr="001B4107">
      <w:rPr>
        <w:sz w:val="16"/>
      </w:rPr>
      <w:t xml:space="preserve">All Rights Reserved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2FD4B" w14:textId="77777777" w:rsidR="00A230D7" w:rsidRDefault="00A230D7" w:rsidP="00A377E2">
      <w:pPr>
        <w:spacing w:before="0" w:after="0" w:line="240" w:lineRule="auto"/>
      </w:pPr>
      <w:r>
        <w:separator/>
      </w:r>
    </w:p>
  </w:footnote>
  <w:footnote w:type="continuationSeparator" w:id="0">
    <w:p w14:paraId="587C034E" w14:textId="77777777" w:rsidR="00A230D7" w:rsidRDefault="00A230D7" w:rsidP="00A377E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4A2F" w14:textId="77777777" w:rsidR="008125A8" w:rsidRDefault="008125A8" w:rsidP="008125A8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Cs w:val="32"/>
        <w:vertAlign w:val="superscript"/>
      </w:rPr>
    </w:pPr>
    <w:r w:rsidRPr="00DC5F7E">
      <w:rPr>
        <w:noProof/>
      </w:rPr>
      <w:drawing>
        <wp:anchor distT="0" distB="0" distL="114300" distR="114300" simplePos="0" relativeHeight="251660288" behindDoc="0" locked="0" layoutInCell="1" allowOverlap="1" wp14:anchorId="768EFB88" wp14:editId="66548BE3">
          <wp:simplePos x="0" y="0"/>
          <wp:positionH relativeFrom="column">
            <wp:posOffset>6351270</wp:posOffset>
          </wp:positionH>
          <wp:positionV relativeFrom="paragraph">
            <wp:posOffset>0</wp:posOffset>
          </wp:positionV>
          <wp:extent cx="504265" cy="26037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ttleBig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265" cy="260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5F7E">
      <w:rPr>
        <w:noProof/>
      </w:rPr>
      <w:drawing>
        <wp:anchor distT="0" distB="0" distL="114300" distR="114300" simplePos="0" relativeHeight="251659264" behindDoc="0" locked="0" layoutInCell="1" allowOverlap="1" wp14:anchorId="54876A7E" wp14:editId="6A0D343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04265" cy="260376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ttleBig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213" cy="269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sz w:val="32"/>
        <w:szCs w:val="32"/>
      </w:rPr>
      <w:t>The Workforce Engagement Equation</w:t>
    </w:r>
    <w:r w:rsidRPr="00A377E2">
      <w:rPr>
        <w:rFonts w:asciiTheme="majorHAnsi" w:eastAsiaTheme="majorEastAsia" w:hAnsiTheme="majorHAnsi" w:cstheme="majorBidi"/>
        <w:szCs w:val="32"/>
        <w:vertAlign w:val="superscript"/>
      </w:rPr>
      <w:t>©</w:t>
    </w:r>
  </w:p>
  <w:p w14:paraId="467BCC28" w14:textId="77777777" w:rsidR="008125A8" w:rsidRPr="00A377E2" w:rsidRDefault="008125A8" w:rsidP="008125A8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t>Sustaining Project Plan – Institutionalizing and Optimizing Template</w:t>
    </w:r>
  </w:p>
  <w:p w14:paraId="165407A1" w14:textId="77777777" w:rsidR="008125A8" w:rsidRPr="0011630B" w:rsidRDefault="008125A8" w:rsidP="008125A8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6BE6"/>
    <w:multiLevelType w:val="hybridMultilevel"/>
    <w:tmpl w:val="C9660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52277"/>
    <w:multiLevelType w:val="hybridMultilevel"/>
    <w:tmpl w:val="B246C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C3CC5"/>
    <w:multiLevelType w:val="hybridMultilevel"/>
    <w:tmpl w:val="40EAC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97DAA"/>
    <w:multiLevelType w:val="hybridMultilevel"/>
    <w:tmpl w:val="87822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209C6"/>
    <w:multiLevelType w:val="multilevel"/>
    <w:tmpl w:val="F2E249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5AD3966"/>
    <w:multiLevelType w:val="multilevel"/>
    <w:tmpl w:val="F2E249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B6F19E2"/>
    <w:multiLevelType w:val="hybridMultilevel"/>
    <w:tmpl w:val="79680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517616">
    <w:abstractNumId w:val="6"/>
  </w:num>
  <w:num w:numId="2" w16cid:durableId="1931810317">
    <w:abstractNumId w:val="3"/>
  </w:num>
  <w:num w:numId="3" w16cid:durableId="34043268">
    <w:abstractNumId w:val="0"/>
  </w:num>
  <w:num w:numId="4" w16cid:durableId="1465006697">
    <w:abstractNumId w:val="1"/>
  </w:num>
  <w:num w:numId="5" w16cid:durableId="1174034596">
    <w:abstractNumId w:val="2"/>
  </w:num>
  <w:num w:numId="6" w16cid:durableId="1884708763">
    <w:abstractNumId w:val="5"/>
  </w:num>
  <w:num w:numId="7" w16cid:durableId="7487679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F81"/>
    <w:rsid w:val="000421FB"/>
    <w:rsid w:val="00066A7E"/>
    <w:rsid w:val="0009103A"/>
    <w:rsid w:val="000F2475"/>
    <w:rsid w:val="00104B39"/>
    <w:rsid w:val="00113891"/>
    <w:rsid w:val="0011630B"/>
    <w:rsid w:val="00136C06"/>
    <w:rsid w:val="00171A6D"/>
    <w:rsid w:val="00184FF2"/>
    <w:rsid w:val="001B1E0F"/>
    <w:rsid w:val="001B4107"/>
    <w:rsid w:val="001C4860"/>
    <w:rsid w:val="001F7781"/>
    <w:rsid w:val="00237E02"/>
    <w:rsid w:val="002735C4"/>
    <w:rsid w:val="002765B1"/>
    <w:rsid w:val="0028287F"/>
    <w:rsid w:val="002841B7"/>
    <w:rsid w:val="002A0FB3"/>
    <w:rsid w:val="002A47CF"/>
    <w:rsid w:val="002C0FCC"/>
    <w:rsid w:val="002E551E"/>
    <w:rsid w:val="00334E10"/>
    <w:rsid w:val="00365EA1"/>
    <w:rsid w:val="003671A9"/>
    <w:rsid w:val="00382071"/>
    <w:rsid w:val="003C68C8"/>
    <w:rsid w:val="003F79F1"/>
    <w:rsid w:val="00463C41"/>
    <w:rsid w:val="00470F16"/>
    <w:rsid w:val="004722E2"/>
    <w:rsid w:val="00494CAD"/>
    <w:rsid w:val="00496C03"/>
    <w:rsid w:val="004B6427"/>
    <w:rsid w:val="004C3A34"/>
    <w:rsid w:val="005511EE"/>
    <w:rsid w:val="00552E94"/>
    <w:rsid w:val="005B256D"/>
    <w:rsid w:val="00613E9B"/>
    <w:rsid w:val="00624393"/>
    <w:rsid w:val="00643F4F"/>
    <w:rsid w:val="0069021F"/>
    <w:rsid w:val="006944D2"/>
    <w:rsid w:val="006B7281"/>
    <w:rsid w:val="006F6FB6"/>
    <w:rsid w:val="007017F6"/>
    <w:rsid w:val="00707A5D"/>
    <w:rsid w:val="0076058B"/>
    <w:rsid w:val="00773174"/>
    <w:rsid w:val="00790E70"/>
    <w:rsid w:val="007A3209"/>
    <w:rsid w:val="007A51B0"/>
    <w:rsid w:val="007B025E"/>
    <w:rsid w:val="007B72F2"/>
    <w:rsid w:val="007C1338"/>
    <w:rsid w:val="007C45DE"/>
    <w:rsid w:val="007C4FB5"/>
    <w:rsid w:val="007D3441"/>
    <w:rsid w:val="007E2B48"/>
    <w:rsid w:val="007F7CFD"/>
    <w:rsid w:val="00805868"/>
    <w:rsid w:val="008125A8"/>
    <w:rsid w:val="008140E5"/>
    <w:rsid w:val="00831503"/>
    <w:rsid w:val="008A21B8"/>
    <w:rsid w:val="008C45F2"/>
    <w:rsid w:val="008E4128"/>
    <w:rsid w:val="00916EDD"/>
    <w:rsid w:val="00940315"/>
    <w:rsid w:val="009826EB"/>
    <w:rsid w:val="009A360D"/>
    <w:rsid w:val="009C1ACB"/>
    <w:rsid w:val="009D49DC"/>
    <w:rsid w:val="009D73E1"/>
    <w:rsid w:val="009D7C5C"/>
    <w:rsid w:val="00A230D7"/>
    <w:rsid w:val="00A377E2"/>
    <w:rsid w:val="00A467D4"/>
    <w:rsid w:val="00A70C42"/>
    <w:rsid w:val="00A810C7"/>
    <w:rsid w:val="00AB29FB"/>
    <w:rsid w:val="00AC453D"/>
    <w:rsid w:val="00AD48E0"/>
    <w:rsid w:val="00AF75B9"/>
    <w:rsid w:val="00B267F8"/>
    <w:rsid w:val="00B35173"/>
    <w:rsid w:val="00B4718C"/>
    <w:rsid w:val="00B6231B"/>
    <w:rsid w:val="00B905D9"/>
    <w:rsid w:val="00B9572C"/>
    <w:rsid w:val="00B97155"/>
    <w:rsid w:val="00BA45B7"/>
    <w:rsid w:val="00BB7B7E"/>
    <w:rsid w:val="00C140B7"/>
    <w:rsid w:val="00C41870"/>
    <w:rsid w:val="00C6357B"/>
    <w:rsid w:val="00C93AF7"/>
    <w:rsid w:val="00CB1CE1"/>
    <w:rsid w:val="00CD6D59"/>
    <w:rsid w:val="00CF0C67"/>
    <w:rsid w:val="00D278E4"/>
    <w:rsid w:val="00D54909"/>
    <w:rsid w:val="00D57D29"/>
    <w:rsid w:val="00D70F27"/>
    <w:rsid w:val="00D95EFA"/>
    <w:rsid w:val="00DE4034"/>
    <w:rsid w:val="00E13F81"/>
    <w:rsid w:val="00E15A05"/>
    <w:rsid w:val="00E267D1"/>
    <w:rsid w:val="00E33BBB"/>
    <w:rsid w:val="00E501CB"/>
    <w:rsid w:val="00E669DD"/>
    <w:rsid w:val="00E93266"/>
    <w:rsid w:val="00EA7B3D"/>
    <w:rsid w:val="00EC728A"/>
    <w:rsid w:val="00ED58C7"/>
    <w:rsid w:val="00F24CDC"/>
    <w:rsid w:val="00F26BD1"/>
    <w:rsid w:val="00F330E2"/>
    <w:rsid w:val="00F54D1D"/>
    <w:rsid w:val="00F621F6"/>
    <w:rsid w:val="00FB0D62"/>
    <w:rsid w:val="00FF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FFF857"/>
  <w15:docId w15:val="{05A5C7C0-B3E1-4ECB-A088-8078398B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F81"/>
    <w:pPr>
      <w:spacing w:before="120" w:after="240" w:line="480" w:lineRule="auto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357B"/>
    <w:pPr>
      <w:keepNext/>
      <w:keepLines/>
      <w:spacing w:before="200" w:after="0"/>
      <w:outlineLvl w:val="2"/>
    </w:pPr>
    <w:rPr>
      <w:rFonts w:eastAsiaTheme="majorEastAsia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semiHidden/>
    <w:qFormat/>
    <w:rsid w:val="007E2B48"/>
    <w:rPr>
      <w:rFonts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7E2B48"/>
    <w:rPr>
      <w:rFonts w:eastAsia="Times New Roman" w:cs="Tahoma"/>
    </w:rPr>
  </w:style>
  <w:style w:type="paragraph" w:styleId="Header">
    <w:name w:val="header"/>
    <w:basedOn w:val="Normal"/>
    <w:link w:val="HeaderChar"/>
    <w:uiPriority w:val="99"/>
    <w:unhideWhenUsed/>
    <w:rsid w:val="00A377E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7E2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A377E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7E2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7E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7E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715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6357B"/>
    <w:rPr>
      <w:rFonts w:eastAsiaTheme="majorEastAsia"/>
      <w:bCs/>
      <w:i/>
    </w:rPr>
  </w:style>
  <w:style w:type="paragraph" w:styleId="ListParagraph">
    <w:name w:val="List Paragraph"/>
    <w:basedOn w:val="Normal"/>
    <w:uiPriority w:val="34"/>
    <w:qFormat/>
    <w:rsid w:val="00B6231B"/>
    <w:pPr>
      <w:spacing w:before="0" w:after="0"/>
      <w:ind w:left="720"/>
      <w:contextualSpacing/>
    </w:pPr>
  </w:style>
  <w:style w:type="table" w:styleId="TableGrid">
    <w:name w:val="Table Grid"/>
    <w:basedOn w:val="TableNormal"/>
    <w:uiPriority w:val="59"/>
    <w:rsid w:val="00334E10"/>
    <w:pPr>
      <w:spacing w:after="0" w:line="240" w:lineRule="auto"/>
    </w:pPr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s">
    <w:name w:val="Tables"/>
    <w:basedOn w:val="Normal"/>
    <w:link w:val="TablesChar"/>
    <w:qFormat/>
    <w:rsid w:val="007F7CFD"/>
    <w:pPr>
      <w:spacing w:before="0" w:after="0" w:line="240" w:lineRule="auto"/>
    </w:pPr>
    <w:rPr>
      <w:sz w:val="20"/>
      <w:szCs w:val="20"/>
    </w:rPr>
  </w:style>
  <w:style w:type="character" w:customStyle="1" w:styleId="TablesChar">
    <w:name w:val="Tables Char"/>
    <w:basedOn w:val="DefaultParagraphFont"/>
    <w:link w:val="Tables"/>
    <w:rsid w:val="007F7CFD"/>
    <w:rPr>
      <w:rFonts w:eastAsia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D7C5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4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heWEQ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DF9AE67-1526-4E55-A1DE-43625CF26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Workforce Engagement Equation</vt:lpstr>
    </vt:vector>
  </TitlesOfParts>
  <Company>Workforce Engagement Solutions, LLC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Workforce Engagement Equation</dc:title>
  <dc:creator>Jamison Manion</dc:creator>
  <cp:lastModifiedBy>Jamison J. Manion</cp:lastModifiedBy>
  <cp:revision>6</cp:revision>
  <cp:lastPrinted>2016-09-12T15:28:00Z</cp:lastPrinted>
  <dcterms:created xsi:type="dcterms:W3CDTF">2011-11-13T18:03:00Z</dcterms:created>
  <dcterms:modified xsi:type="dcterms:W3CDTF">2023-11-19T16:02:00Z</dcterms:modified>
</cp:coreProperties>
</file>