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4"/>
        <w:gridCol w:w="2513"/>
        <w:gridCol w:w="2943"/>
        <w:gridCol w:w="3460"/>
      </w:tblGrid>
      <w:tr w:rsidR="00BB7B7E" w:rsidRPr="00BE37E7" w14:paraId="7DAD35C1" w14:textId="77777777" w:rsidTr="00FC12B2">
        <w:trPr>
          <w:cantSplit/>
          <w:trHeight w:val="348"/>
          <w:tblHeader/>
        </w:trPr>
        <w:tc>
          <w:tcPr>
            <w:tcW w:w="5000" w:type="pct"/>
            <w:gridSpan w:val="4"/>
            <w:shd w:val="solid" w:color="C0C0C0" w:fill="auto"/>
          </w:tcPr>
          <w:p w14:paraId="7DAD35C0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Communications Plan</w:t>
            </w:r>
          </w:p>
        </w:tc>
      </w:tr>
      <w:tr w:rsidR="00BB7B7E" w:rsidRPr="00BE37E7" w14:paraId="7DAD35C3" w14:textId="77777777" w:rsidTr="00FC12B2">
        <w:trPr>
          <w:cantSplit/>
          <w:trHeight w:val="33"/>
        </w:trPr>
        <w:tc>
          <w:tcPr>
            <w:tcW w:w="5000" w:type="pct"/>
            <w:gridSpan w:val="4"/>
          </w:tcPr>
          <w:p w14:paraId="7DAD35C2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BB7B7E" w:rsidRPr="00BE37E7" w14:paraId="7DAD35C6" w14:textId="77777777" w:rsidTr="00FC12B2">
        <w:trPr>
          <w:cantSplit/>
          <w:trHeight w:val="475"/>
        </w:trPr>
        <w:tc>
          <w:tcPr>
            <w:tcW w:w="895" w:type="pct"/>
          </w:tcPr>
          <w:p w14:paraId="7DAD35C4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Message Title:</w:t>
            </w:r>
          </w:p>
        </w:tc>
        <w:tc>
          <w:tcPr>
            <w:tcW w:w="4105" w:type="pct"/>
            <w:gridSpan w:val="3"/>
          </w:tcPr>
          <w:p w14:paraId="7DAD35C5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BB7B7E" w:rsidRPr="00BE37E7" w14:paraId="7DAD35C8" w14:textId="77777777" w:rsidTr="00FC12B2">
        <w:trPr>
          <w:cantSplit/>
          <w:trHeight w:val="29"/>
        </w:trPr>
        <w:tc>
          <w:tcPr>
            <w:tcW w:w="5000" w:type="pct"/>
            <w:gridSpan w:val="4"/>
          </w:tcPr>
          <w:p w14:paraId="7DAD35C7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BB7B7E" w:rsidRPr="00BE37E7" w14:paraId="7DAD35CA" w14:textId="77777777" w:rsidTr="00FC12B2">
        <w:trPr>
          <w:cantSplit/>
          <w:trHeight w:val="348"/>
        </w:trPr>
        <w:tc>
          <w:tcPr>
            <w:tcW w:w="5000" w:type="pct"/>
            <w:gridSpan w:val="4"/>
            <w:shd w:val="solid" w:color="C0C0C0" w:fill="auto"/>
          </w:tcPr>
          <w:p w14:paraId="7DAD35C9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Situation:</w:t>
            </w:r>
          </w:p>
        </w:tc>
      </w:tr>
      <w:tr w:rsidR="00BB7B7E" w:rsidRPr="00BE37E7" w14:paraId="7DAD35CC" w14:textId="77777777" w:rsidTr="00FC12B2">
        <w:trPr>
          <w:cantSplit/>
          <w:trHeight w:val="1224"/>
        </w:trPr>
        <w:tc>
          <w:tcPr>
            <w:tcW w:w="5000" w:type="pct"/>
            <w:gridSpan w:val="4"/>
          </w:tcPr>
          <w:p w14:paraId="7DAD35CB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BB7B7E" w:rsidRPr="00BE37E7" w14:paraId="7DAD35CE" w14:textId="77777777" w:rsidTr="00FC12B2">
        <w:trPr>
          <w:cantSplit/>
          <w:trHeight w:val="29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14:paraId="7DAD35CD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BB7B7E" w:rsidRPr="00BE37E7" w14:paraId="7DAD35D0" w14:textId="77777777" w:rsidTr="00FC12B2">
        <w:trPr>
          <w:cantSplit/>
          <w:trHeight w:val="336"/>
        </w:trPr>
        <w:tc>
          <w:tcPr>
            <w:tcW w:w="5000" w:type="pct"/>
            <w:gridSpan w:val="4"/>
            <w:shd w:val="solid" w:color="D9D9D9" w:themeColor="background1" w:themeShade="D9" w:fill="auto"/>
          </w:tcPr>
          <w:p w14:paraId="7DAD35CF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 xml:space="preserve">Target Audience </w:t>
            </w:r>
            <w:r>
              <w:rPr>
                <w:b/>
                <w:bCs/>
                <w:color w:val="000000"/>
              </w:rPr>
              <w:t>(</w:t>
            </w:r>
            <w:r w:rsidRPr="00BE37E7">
              <w:rPr>
                <w:b/>
                <w:bCs/>
                <w:color w:val="000000"/>
              </w:rPr>
              <w:t>Receivers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BB7B7E" w:rsidRPr="00BE37E7" w14:paraId="7DAD35D4" w14:textId="77777777" w:rsidTr="00BB7B7E">
        <w:trPr>
          <w:cantSplit/>
          <w:trHeight w:val="420"/>
        </w:trPr>
        <w:tc>
          <w:tcPr>
            <w:tcW w:w="2052" w:type="pct"/>
            <w:gridSpan w:val="2"/>
          </w:tcPr>
          <w:p w14:paraId="7DAD35D1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Understanding the Audience</w:t>
            </w:r>
          </w:p>
        </w:tc>
        <w:tc>
          <w:tcPr>
            <w:tcW w:w="1355" w:type="pct"/>
          </w:tcPr>
          <w:p w14:paraId="7DAD35D2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 xml:space="preserve">Primary: </w:t>
            </w:r>
          </w:p>
        </w:tc>
        <w:tc>
          <w:tcPr>
            <w:tcW w:w="1592" w:type="pct"/>
          </w:tcPr>
          <w:p w14:paraId="7DAD35D3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 xml:space="preserve">Secondary: </w:t>
            </w:r>
          </w:p>
        </w:tc>
      </w:tr>
      <w:tr w:rsidR="00BB7B7E" w:rsidRPr="00BE37E7" w14:paraId="7DAD35D8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D5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 xml:space="preserve">What is the desired communication outcome? </w:t>
            </w:r>
            <w:r>
              <w:rPr>
                <w:color w:val="000000"/>
              </w:rPr>
              <w:t xml:space="preserve"> </w:t>
            </w:r>
            <w:r w:rsidRPr="00BE37E7">
              <w:rPr>
                <w:color w:val="000000"/>
              </w:rPr>
              <w:t>Inform - Call to action - Gain their support - Address a concern</w:t>
            </w:r>
          </w:p>
        </w:tc>
        <w:tc>
          <w:tcPr>
            <w:tcW w:w="1355" w:type="pct"/>
          </w:tcPr>
          <w:p w14:paraId="7DAD35D6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D7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DC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D9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What do they currently know about the topic?</w:t>
            </w:r>
          </w:p>
        </w:tc>
        <w:tc>
          <w:tcPr>
            <w:tcW w:w="1355" w:type="pct"/>
          </w:tcPr>
          <w:p w14:paraId="7DAD35DA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DB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E0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DD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What do they believe?</w:t>
            </w:r>
          </w:p>
        </w:tc>
        <w:tc>
          <w:tcPr>
            <w:tcW w:w="1355" w:type="pct"/>
          </w:tcPr>
          <w:p w14:paraId="7DAD35DE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DF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E4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E1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What is their general mood?</w:t>
            </w:r>
          </w:p>
        </w:tc>
        <w:tc>
          <w:tcPr>
            <w:tcW w:w="1355" w:type="pct"/>
          </w:tcPr>
          <w:p w14:paraId="7DAD35E2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E3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E8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E5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What are their major concerns?</w:t>
            </w:r>
          </w:p>
        </w:tc>
        <w:tc>
          <w:tcPr>
            <w:tcW w:w="1355" w:type="pct"/>
          </w:tcPr>
          <w:p w14:paraId="7DAD35E6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E7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EC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E9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What is the benefit to them?</w:t>
            </w:r>
          </w:p>
        </w:tc>
        <w:tc>
          <w:tcPr>
            <w:tcW w:w="1355" w:type="pct"/>
          </w:tcPr>
          <w:p w14:paraId="7DAD35EA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EB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F0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ED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What is the most effective means of communications?</w:t>
            </w:r>
          </w:p>
        </w:tc>
        <w:tc>
          <w:tcPr>
            <w:tcW w:w="1355" w:type="pct"/>
          </w:tcPr>
          <w:p w14:paraId="7DAD35EE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EF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F4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F1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What do you want them to do with the message?</w:t>
            </w:r>
          </w:p>
        </w:tc>
        <w:tc>
          <w:tcPr>
            <w:tcW w:w="1355" w:type="pct"/>
          </w:tcPr>
          <w:p w14:paraId="7DAD35F2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F3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F8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F5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Who are the key influencers?</w:t>
            </w:r>
          </w:p>
        </w:tc>
        <w:tc>
          <w:tcPr>
            <w:tcW w:w="1355" w:type="pct"/>
          </w:tcPr>
          <w:p w14:paraId="7DAD35F6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F7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5FC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F9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Any barriers to communications?</w:t>
            </w:r>
          </w:p>
        </w:tc>
        <w:tc>
          <w:tcPr>
            <w:tcW w:w="1355" w:type="pct"/>
          </w:tcPr>
          <w:p w14:paraId="7DAD35FA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FB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600" w14:textId="77777777" w:rsidTr="00BB7B7E">
        <w:trPr>
          <w:cantSplit/>
          <w:trHeight w:val="749"/>
        </w:trPr>
        <w:tc>
          <w:tcPr>
            <w:tcW w:w="2052" w:type="pct"/>
            <w:gridSpan w:val="2"/>
          </w:tcPr>
          <w:p w14:paraId="7DAD35FD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How will feedback be solicited and received?</w:t>
            </w:r>
          </w:p>
        </w:tc>
        <w:tc>
          <w:tcPr>
            <w:tcW w:w="1355" w:type="pct"/>
          </w:tcPr>
          <w:p w14:paraId="7DAD35FE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592" w:type="pct"/>
          </w:tcPr>
          <w:p w14:paraId="7DAD35FF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BB7B7E" w:rsidRPr="00BE37E7" w14:paraId="7DAD3602" w14:textId="77777777" w:rsidTr="00FC12B2">
        <w:trPr>
          <w:cantSplit/>
          <w:trHeight w:val="29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14:paraId="7DAD3601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14:paraId="7DAD3603" w14:textId="77777777" w:rsidR="00BB7B7E" w:rsidRDefault="00BB7B7E"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8"/>
        <w:gridCol w:w="1453"/>
        <w:gridCol w:w="1245"/>
        <w:gridCol w:w="1245"/>
        <w:gridCol w:w="1451"/>
        <w:gridCol w:w="1247"/>
        <w:gridCol w:w="1331"/>
        <w:gridCol w:w="780"/>
      </w:tblGrid>
      <w:tr w:rsidR="00BB7B7E" w:rsidRPr="00BE37E7" w14:paraId="7DAD3605" w14:textId="77777777" w:rsidTr="00FC12B2">
        <w:trPr>
          <w:cantSplit/>
          <w:trHeight w:val="348"/>
        </w:trPr>
        <w:tc>
          <w:tcPr>
            <w:tcW w:w="5000" w:type="pct"/>
            <w:gridSpan w:val="8"/>
            <w:shd w:val="solid" w:color="D9D9D9" w:themeColor="background1" w:themeShade="D9" w:fill="auto"/>
          </w:tcPr>
          <w:p w14:paraId="7DAD3604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lastRenderedPageBreak/>
              <w:t>Objectives</w:t>
            </w:r>
          </w:p>
        </w:tc>
      </w:tr>
      <w:tr w:rsidR="00BB7B7E" w:rsidRPr="00BE37E7" w14:paraId="7DAD360C" w14:textId="77777777" w:rsidTr="00FC12B2">
        <w:trPr>
          <w:cantSplit/>
          <w:trHeight w:val="1613"/>
        </w:trPr>
        <w:tc>
          <w:tcPr>
            <w:tcW w:w="5000" w:type="pct"/>
            <w:gridSpan w:val="8"/>
          </w:tcPr>
          <w:p w14:paraId="7DAD3606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 xml:space="preserve">Develop effective lines of communication so that these channels can be utilized regularly to ensure a continuous </w:t>
            </w:r>
            <w:proofErr w:type="gramStart"/>
            <w:r w:rsidRPr="00BE37E7">
              <w:rPr>
                <w:color w:val="000000"/>
              </w:rPr>
              <w:t>two way</w:t>
            </w:r>
            <w:proofErr w:type="gramEnd"/>
            <w:r w:rsidRPr="00BE37E7">
              <w:rPr>
                <w:color w:val="000000"/>
              </w:rPr>
              <w:t xml:space="preserve"> flow of information thereby facilitating the following outcomes:</w:t>
            </w:r>
          </w:p>
          <w:p w14:paraId="7DAD3607" w14:textId="77777777" w:rsidR="00BB7B7E" w:rsidRPr="00BE37E7" w:rsidRDefault="00BB7B7E" w:rsidP="00BB7B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 xml:space="preserve"> </w:t>
            </w:r>
          </w:p>
          <w:p w14:paraId="7DAD3608" w14:textId="77777777" w:rsidR="00BB7B7E" w:rsidRPr="00BE37E7" w:rsidRDefault="00BB7B7E" w:rsidP="00BB7B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 xml:space="preserve"> </w:t>
            </w:r>
          </w:p>
          <w:p w14:paraId="7DAD3609" w14:textId="77777777" w:rsidR="00BB7B7E" w:rsidRPr="00BE37E7" w:rsidRDefault="00BB7B7E" w:rsidP="00BB7B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 xml:space="preserve"> </w:t>
            </w:r>
          </w:p>
          <w:p w14:paraId="7DAD360A" w14:textId="77777777" w:rsidR="00BB7B7E" w:rsidRPr="00BE37E7" w:rsidRDefault="00BB7B7E" w:rsidP="00BB7B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 xml:space="preserve"> </w:t>
            </w:r>
          </w:p>
          <w:p w14:paraId="7DAD360B" w14:textId="77777777" w:rsidR="00BB7B7E" w:rsidRPr="00BE37E7" w:rsidRDefault="00BB7B7E" w:rsidP="00BB7B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  <w:tr w:rsidR="00BB7B7E" w:rsidRPr="00BE37E7" w14:paraId="7DAD360E" w14:textId="77777777" w:rsidTr="00FC12B2">
        <w:trPr>
          <w:cantSplit/>
          <w:trHeight w:val="42"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14:paraId="7DAD360D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BB7B7E" w:rsidRPr="00BE37E7" w14:paraId="7DAD3610" w14:textId="77777777" w:rsidTr="00FC12B2">
        <w:trPr>
          <w:cantSplit/>
          <w:trHeight w:val="348"/>
        </w:trPr>
        <w:tc>
          <w:tcPr>
            <w:tcW w:w="5000" w:type="pct"/>
            <w:gridSpan w:val="8"/>
            <w:shd w:val="solid" w:color="D9D9D9" w:themeColor="background1" w:themeShade="D9" w:fill="auto"/>
          </w:tcPr>
          <w:p w14:paraId="7DAD360F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Key Messages</w:t>
            </w:r>
          </w:p>
        </w:tc>
      </w:tr>
      <w:tr w:rsidR="00BB7B7E" w:rsidRPr="00BE37E7" w14:paraId="7DAD3612" w14:textId="77777777" w:rsidTr="00FC12B2">
        <w:trPr>
          <w:cantSplit/>
          <w:trHeight w:val="2851"/>
        </w:trPr>
        <w:tc>
          <w:tcPr>
            <w:tcW w:w="5000" w:type="pct"/>
            <w:gridSpan w:val="8"/>
          </w:tcPr>
          <w:p w14:paraId="7DAD3611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BB7B7E" w:rsidRPr="00BE37E7" w14:paraId="7DAD3614" w14:textId="77777777" w:rsidTr="00FC12B2">
        <w:trPr>
          <w:cantSplit/>
          <w:trHeight w:val="33"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14:paraId="7DAD3613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BB7B7E" w:rsidRPr="00BE37E7" w14:paraId="7DAD3616" w14:textId="77777777" w:rsidTr="00FC12B2">
        <w:trPr>
          <w:cantSplit/>
          <w:trHeight w:val="348"/>
        </w:trPr>
        <w:tc>
          <w:tcPr>
            <w:tcW w:w="5000" w:type="pct"/>
            <w:gridSpan w:val="8"/>
            <w:shd w:val="solid" w:color="D9D9D9" w:themeColor="background1" w:themeShade="D9" w:fill="auto"/>
          </w:tcPr>
          <w:p w14:paraId="7DAD3615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Strategies</w:t>
            </w:r>
          </w:p>
        </w:tc>
      </w:tr>
      <w:tr w:rsidR="00BB7B7E" w:rsidRPr="00BE37E7" w14:paraId="7DAD3618" w14:textId="77777777" w:rsidTr="00FC12B2">
        <w:trPr>
          <w:cantSplit/>
          <w:trHeight w:val="612"/>
        </w:trPr>
        <w:tc>
          <w:tcPr>
            <w:tcW w:w="5000" w:type="pct"/>
            <w:gridSpan w:val="8"/>
          </w:tcPr>
          <w:p w14:paraId="7DAD3617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BB7B7E" w:rsidRPr="00BE37E7" w14:paraId="7DAD361A" w14:textId="77777777" w:rsidTr="00FC12B2">
        <w:trPr>
          <w:cantSplit/>
          <w:trHeight w:val="29"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14:paraId="7DAD3619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BB7B7E" w:rsidRPr="00BE37E7" w14:paraId="7DAD361C" w14:textId="77777777" w:rsidTr="00FC12B2">
        <w:trPr>
          <w:cantSplit/>
          <w:trHeight w:val="336"/>
        </w:trPr>
        <w:tc>
          <w:tcPr>
            <w:tcW w:w="5000" w:type="pct"/>
            <w:gridSpan w:val="8"/>
            <w:shd w:val="solid" w:color="D9D9D9" w:themeColor="background1" w:themeShade="D9" w:fill="auto"/>
          </w:tcPr>
          <w:p w14:paraId="7DAD361B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Tactics</w:t>
            </w:r>
          </w:p>
        </w:tc>
      </w:tr>
      <w:tr w:rsidR="00BB7B7E" w:rsidRPr="00BE37E7" w14:paraId="7DAD3625" w14:textId="77777777" w:rsidTr="00BB7B7E">
        <w:trPr>
          <w:cantSplit/>
          <w:trHeight w:val="511"/>
        </w:trPr>
        <w:tc>
          <w:tcPr>
            <w:tcW w:w="971" w:type="pct"/>
          </w:tcPr>
          <w:p w14:paraId="7DAD361D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Line of Communication</w:t>
            </w:r>
          </w:p>
        </w:tc>
        <w:tc>
          <w:tcPr>
            <w:tcW w:w="669" w:type="pct"/>
          </w:tcPr>
          <w:p w14:paraId="7DAD361E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Face to Face</w:t>
            </w:r>
          </w:p>
        </w:tc>
        <w:tc>
          <w:tcPr>
            <w:tcW w:w="573" w:type="pct"/>
          </w:tcPr>
          <w:p w14:paraId="7DAD361F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Print</w:t>
            </w:r>
          </w:p>
        </w:tc>
        <w:tc>
          <w:tcPr>
            <w:tcW w:w="573" w:type="pct"/>
          </w:tcPr>
          <w:p w14:paraId="7DAD3620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Web Based</w:t>
            </w:r>
          </w:p>
        </w:tc>
        <w:tc>
          <w:tcPr>
            <w:tcW w:w="668" w:type="pct"/>
          </w:tcPr>
          <w:p w14:paraId="7DAD3621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Broadcast</w:t>
            </w:r>
          </w:p>
        </w:tc>
        <w:tc>
          <w:tcPr>
            <w:tcW w:w="574" w:type="pct"/>
          </w:tcPr>
          <w:p w14:paraId="7DAD3622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Local Signage</w:t>
            </w:r>
          </w:p>
        </w:tc>
        <w:tc>
          <w:tcPr>
            <w:tcW w:w="613" w:type="pct"/>
          </w:tcPr>
          <w:p w14:paraId="7DAD3623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Bulletin Boards</w:t>
            </w:r>
          </w:p>
        </w:tc>
        <w:tc>
          <w:tcPr>
            <w:tcW w:w="359" w:type="pct"/>
          </w:tcPr>
          <w:p w14:paraId="7DAD3624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000000"/>
              </w:rPr>
            </w:pPr>
            <w:r w:rsidRPr="00BE37E7">
              <w:rPr>
                <w:b/>
                <w:bCs/>
                <w:color w:val="000000"/>
              </w:rPr>
              <w:t>Other</w:t>
            </w:r>
          </w:p>
        </w:tc>
      </w:tr>
      <w:tr w:rsidR="00BB7B7E" w:rsidRPr="00BE37E7" w14:paraId="7DAD362E" w14:textId="77777777" w:rsidTr="00BB7B7E">
        <w:trPr>
          <w:cantSplit/>
          <w:trHeight w:val="511"/>
        </w:trPr>
        <w:tc>
          <w:tcPr>
            <w:tcW w:w="971" w:type="pct"/>
          </w:tcPr>
          <w:p w14:paraId="7DAD3626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Who Develops</w:t>
            </w:r>
          </w:p>
        </w:tc>
        <w:tc>
          <w:tcPr>
            <w:tcW w:w="669" w:type="pct"/>
          </w:tcPr>
          <w:p w14:paraId="7DAD3627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3" w:type="pct"/>
          </w:tcPr>
          <w:p w14:paraId="7DAD3628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3" w:type="pct"/>
          </w:tcPr>
          <w:p w14:paraId="7DAD3629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68" w:type="pct"/>
          </w:tcPr>
          <w:p w14:paraId="7DAD362A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</w:tcPr>
          <w:p w14:paraId="7DAD362B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13" w:type="pct"/>
          </w:tcPr>
          <w:p w14:paraId="7DAD362C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59" w:type="pct"/>
          </w:tcPr>
          <w:p w14:paraId="7DAD362D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BB7B7E" w:rsidRPr="00BE37E7" w14:paraId="7DAD3637" w14:textId="77777777" w:rsidTr="00BB7B7E">
        <w:trPr>
          <w:cantSplit/>
          <w:trHeight w:val="511"/>
        </w:trPr>
        <w:tc>
          <w:tcPr>
            <w:tcW w:w="971" w:type="pct"/>
          </w:tcPr>
          <w:p w14:paraId="7DAD362F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Who Delivers</w:t>
            </w:r>
          </w:p>
        </w:tc>
        <w:tc>
          <w:tcPr>
            <w:tcW w:w="669" w:type="pct"/>
          </w:tcPr>
          <w:p w14:paraId="7DAD3630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3" w:type="pct"/>
          </w:tcPr>
          <w:p w14:paraId="7DAD3631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3" w:type="pct"/>
          </w:tcPr>
          <w:p w14:paraId="7DAD3632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68" w:type="pct"/>
          </w:tcPr>
          <w:p w14:paraId="7DAD3633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</w:tcPr>
          <w:p w14:paraId="7DAD3634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13" w:type="pct"/>
          </w:tcPr>
          <w:p w14:paraId="7DAD3635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59" w:type="pct"/>
          </w:tcPr>
          <w:p w14:paraId="7DAD3636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BB7B7E" w:rsidRPr="00BE37E7" w14:paraId="7DAD3640" w14:textId="77777777" w:rsidTr="00BB7B7E">
        <w:trPr>
          <w:cantSplit/>
          <w:trHeight w:val="511"/>
        </w:trPr>
        <w:tc>
          <w:tcPr>
            <w:tcW w:w="971" w:type="pct"/>
          </w:tcPr>
          <w:p w14:paraId="7DAD3638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How Frequently</w:t>
            </w:r>
          </w:p>
        </w:tc>
        <w:tc>
          <w:tcPr>
            <w:tcW w:w="669" w:type="pct"/>
          </w:tcPr>
          <w:p w14:paraId="7DAD3639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3" w:type="pct"/>
          </w:tcPr>
          <w:p w14:paraId="7DAD363A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3" w:type="pct"/>
          </w:tcPr>
          <w:p w14:paraId="7DAD363B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68" w:type="pct"/>
          </w:tcPr>
          <w:p w14:paraId="7DAD363C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</w:tcPr>
          <w:p w14:paraId="7DAD363D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13" w:type="pct"/>
          </w:tcPr>
          <w:p w14:paraId="7DAD363E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59" w:type="pct"/>
          </w:tcPr>
          <w:p w14:paraId="7DAD363F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  <w:tr w:rsidR="00BB7B7E" w:rsidRPr="00BE37E7" w14:paraId="7DAD3649" w14:textId="77777777" w:rsidTr="00BB7B7E">
        <w:trPr>
          <w:cantSplit/>
          <w:trHeight w:val="511"/>
        </w:trPr>
        <w:tc>
          <w:tcPr>
            <w:tcW w:w="971" w:type="pct"/>
          </w:tcPr>
          <w:p w14:paraId="7DAD3641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BE37E7">
              <w:rPr>
                <w:color w:val="000000"/>
              </w:rPr>
              <w:t>Feedback</w:t>
            </w:r>
          </w:p>
        </w:tc>
        <w:tc>
          <w:tcPr>
            <w:tcW w:w="669" w:type="pct"/>
          </w:tcPr>
          <w:p w14:paraId="7DAD3642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3" w:type="pct"/>
          </w:tcPr>
          <w:p w14:paraId="7DAD3643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3" w:type="pct"/>
          </w:tcPr>
          <w:p w14:paraId="7DAD3644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68" w:type="pct"/>
          </w:tcPr>
          <w:p w14:paraId="7DAD3645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</w:tcPr>
          <w:p w14:paraId="7DAD3646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13" w:type="pct"/>
          </w:tcPr>
          <w:p w14:paraId="7DAD3647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59" w:type="pct"/>
          </w:tcPr>
          <w:p w14:paraId="7DAD3648" w14:textId="77777777" w:rsidR="00BB7B7E" w:rsidRPr="00BE37E7" w:rsidRDefault="00BB7B7E" w:rsidP="00FC12B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</w:rPr>
            </w:pPr>
          </w:p>
        </w:tc>
      </w:tr>
    </w:tbl>
    <w:p w14:paraId="7DAD364A" w14:textId="77777777" w:rsidR="007C4FB5" w:rsidRPr="007A51B0" w:rsidRDefault="007C4FB5" w:rsidP="007A51B0"/>
    <w:sectPr w:rsidR="007C4FB5" w:rsidRPr="007A51B0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A975" w14:textId="77777777" w:rsidR="00FD07A3" w:rsidRDefault="00FD07A3" w:rsidP="00A377E2">
      <w:pPr>
        <w:spacing w:before="0" w:after="0" w:line="240" w:lineRule="auto"/>
      </w:pPr>
      <w:r>
        <w:separator/>
      </w:r>
    </w:p>
  </w:endnote>
  <w:endnote w:type="continuationSeparator" w:id="0">
    <w:p w14:paraId="3719265C" w14:textId="77777777" w:rsidR="00FD07A3" w:rsidRDefault="00FD07A3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3652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7DAD3653" w14:textId="6B46A2CA" w:rsidR="00B97155" w:rsidRDefault="002E2041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7DAD3654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F26BD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F26BD1" w:rsidRPr="001B4107">
      <w:rPr>
        <w:sz w:val="16"/>
      </w:rPr>
      <w:fldChar w:fldCharType="separate"/>
    </w:r>
    <w:r w:rsidR="00EF0CC1" w:rsidRPr="00EF0CC1">
      <w:rPr>
        <w:rFonts w:asciiTheme="majorHAnsi" w:hAnsiTheme="majorHAnsi"/>
        <w:noProof/>
        <w:sz w:val="16"/>
      </w:rPr>
      <w:t>1</w:t>
    </w:r>
    <w:r w:rsidR="00F26BD1" w:rsidRPr="001B4107">
      <w:rPr>
        <w:sz w:val="16"/>
      </w:rPr>
      <w:fldChar w:fldCharType="end"/>
    </w:r>
  </w:p>
  <w:p w14:paraId="7DAD3655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5B98" w14:textId="77777777" w:rsidR="00FD07A3" w:rsidRDefault="00FD07A3" w:rsidP="00A377E2">
      <w:pPr>
        <w:spacing w:before="0" w:after="0" w:line="240" w:lineRule="auto"/>
      </w:pPr>
      <w:r>
        <w:separator/>
      </w:r>
    </w:p>
  </w:footnote>
  <w:footnote w:type="continuationSeparator" w:id="0">
    <w:p w14:paraId="152CFACE" w14:textId="77777777" w:rsidR="00FD07A3" w:rsidRDefault="00FD07A3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364F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7DAD3650" w14:textId="77777777" w:rsidR="00A377E2" w:rsidRPr="00A377E2" w:rsidRDefault="00BB7B7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>Strategic Communications Plan Template</w:t>
    </w:r>
  </w:p>
  <w:p w14:paraId="7DAD3651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279291">
    <w:abstractNumId w:val="2"/>
  </w:num>
  <w:num w:numId="2" w16cid:durableId="1685283775">
    <w:abstractNumId w:val="1"/>
  </w:num>
  <w:num w:numId="3" w16cid:durableId="37030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66A7E"/>
    <w:rsid w:val="0009103A"/>
    <w:rsid w:val="00104B39"/>
    <w:rsid w:val="0011630B"/>
    <w:rsid w:val="00136C06"/>
    <w:rsid w:val="00184FF2"/>
    <w:rsid w:val="001B1E0F"/>
    <w:rsid w:val="001B4107"/>
    <w:rsid w:val="001C4860"/>
    <w:rsid w:val="001F7781"/>
    <w:rsid w:val="00237E02"/>
    <w:rsid w:val="002765B1"/>
    <w:rsid w:val="002841B7"/>
    <w:rsid w:val="002A0FB3"/>
    <w:rsid w:val="002A47CF"/>
    <w:rsid w:val="002C0FCC"/>
    <w:rsid w:val="002E2041"/>
    <w:rsid w:val="003671A9"/>
    <w:rsid w:val="00382071"/>
    <w:rsid w:val="003C68C8"/>
    <w:rsid w:val="00463C41"/>
    <w:rsid w:val="004722E2"/>
    <w:rsid w:val="00494CAD"/>
    <w:rsid w:val="004C3A34"/>
    <w:rsid w:val="005511EE"/>
    <w:rsid w:val="005B256D"/>
    <w:rsid w:val="00613E9B"/>
    <w:rsid w:val="00643F4F"/>
    <w:rsid w:val="0069021F"/>
    <w:rsid w:val="006944D2"/>
    <w:rsid w:val="006B7281"/>
    <w:rsid w:val="006F6FB6"/>
    <w:rsid w:val="00773174"/>
    <w:rsid w:val="00790E70"/>
    <w:rsid w:val="007A51B0"/>
    <w:rsid w:val="007B72F2"/>
    <w:rsid w:val="007C1338"/>
    <w:rsid w:val="007C4FB5"/>
    <w:rsid w:val="007E2B48"/>
    <w:rsid w:val="008A21B8"/>
    <w:rsid w:val="008C45F2"/>
    <w:rsid w:val="00916EDD"/>
    <w:rsid w:val="00940315"/>
    <w:rsid w:val="009A360D"/>
    <w:rsid w:val="009C1ACB"/>
    <w:rsid w:val="009D73E1"/>
    <w:rsid w:val="00A377E2"/>
    <w:rsid w:val="00A467D4"/>
    <w:rsid w:val="00A70C42"/>
    <w:rsid w:val="00A810C7"/>
    <w:rsid w:val="00AC453D"/>
    <w:rsid w:val="00AF75B9"/>
    <w:rsid w:val="00B35173"/>
    <w:rsid w:val="00B4718C"/>
    <w:rsid w:val="00B6231B"/>
    <w:rsid w:val="00B9572C"/>
    <w:rsid w:val="00B97155"/>
    <w:rsid w:val="00BB7B7E"/>
    <w:rsid w:val="00C41870"/>
    <w:rsid w:val="00C6357B"/>
    <w:rsid w:val="00C93AF7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501CB"/>
    <w:rsid w:val="00E669DD"/>
    <w:rsid w:val="00E93266"/>
    <w:rsid w:val="00EA7B3D"/>
    <w:rsid w:val="00EC728A"/>
    <w:rsid w:val="00ED58C7"/>
    <w:rsid w:val="00EF0CC1"/>
    <w:rsid w:val="00F24CDC"/>
    <w:rsid w:val="00F26BD1"/>
    <w:rsid w:val="00F330E2"/>
    <w:rsid w:val="00F54D1D"/>
    <w:rsid w:val="00F621F6"/>
    <w:rsid w:val="00FD07A3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D35C0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2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B32994-04D8-4E30-A26E-A58F3953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Workforce Engagement Equation</vt:lpstr>
    </vt:vector>
  </TitlesOfParts>
  <Company>Workforce Engagement Solutions, LLC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cp:lastPrinted>2011-11-13T15:34:00Z</cp:lastPrinted>
  <dcterms:created xsi:type="dcterms:W3CDTF">2011-11-13T15:35:00Z</dcterms:created>
  <dcterms:modified xsi:type="dcterms:W3CDTF">2023-11-19T16:55:00Z</dcterms:modified>
</cp:coreProperties>
</file>